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2DE3" w14:textId="0C3E03A1" w:rsidR="00FB51A2" w:rsidRDefault="007E4B1C">
      <w:pPr>
        <w:rPr>
          <w:b/>
          <w:bCs/>
          <w:sz w:val="28"/>
          <w:szCs w:val="28"/>
        </w:rPr>
      </w:pPr>
      <w:r w:rsidRPr="007E4B1C">
        <w:rPr>
          <w:b/>
          <w:bCs/>
          <w:sz w:val="28"/>
          <w:szCs w:val="28"/>
        </w:rPr>
        <w:t>Valga valla avalike</w:t>
      </w:r>
      <w:r w:rsidR="00C14427">
        <w:rPr>
          <w:b/>
          <w:bCs/>
          <w:sz w:val="28"/>
          <w:szCs w:val="28"/>
        </w:rPr>
        <w:t>le</w:t>
      </w:r>
      <w:r w:rsidRPr="007E4B1C">
        <w:rPr>
          <w:b/>
          <w:bCs/>
          <w:sz w:val="28"/>
          <w:szCs w:val="28"/>
        </w:rPr>
        <w:t xml:space="preserve"> pakendipunktidele kõva kattega aluste rajamine</w:t>
      </w:r>
    </w:p>
    <w:p w14:paraId="6F225D17" w14:textId="5409A902" w:rsidR="005A2664" w:rsidRDefault="005A2664" w:rsidP="005A2664">
      <w:pPr>
        <w:rPr>
          <w:sz w:val="24"/>
          <w:szCs w:val="24"/>
        </w:rPr>
      </w:pPr>
    </w:p>
    <w:p w14:paraId="11A59888" w14:textId="3BE32E66" w:rsidR="005A2664" w:rsidRDefault="005A2664" w:rsidP="005A2664">
      <w:pPr>
        <w:rPr>
          <w:b/>
          <w:bCs/>
          <w:sz w:val="24"/>
          <w:szCs w:val="24"/>
        </w:rPr>
      </w:pPr>
      <w:r w:rsidRPr="005A2664">
        <w:rPr>
          <w:b/>
          <w:bCs/>
          <w:sz w:val="24"/>
          <w:szCs w:val="24"/>
        </w:rPr>
        <w:t>Lähteülesanne:</w:t>
      </w:r>
    </w:p>
    <w:p w14:paraId="1B2D5F4D" w14:textId="45E469BD" w:rsidR="00C04EA5" w:rsidRDefault="005373D0" w:rsidP="00C04E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Parandada </w:t>
      </w:r>
      <w:r w:rsidRPr="005373D0">
        <w:rPr>
          <w:sz w:val="24"/>
          <w:szCs w:val="24"/>
        </w:rPr>
        <w:t xml:space="preserve">avalike </w:t>
      </w:r>
      <w:r>
        <w:rPr>
          <w:sz w:val="24"/>
          <w:szCs w:val="24"/>
        </w:rPr>
        <w:t>pakendi</w:t>
      </w:r>
      <w:r w:rsidR="00C14427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Pr="005373D0">
        <w:rPr>
          <w:sz w:val="24"/>
          <w:szCs w:val="24"/>
        </w:rPr>
        <w:t>kogumiskohtade heakorda</w:t>
      </w:r>
      <w:r>
        <w:rPr>
          <w:sz w:val="24"/>
          <w:szCs w:val="24"/>
        </w:rPr>
        <w:t>.</w:t>
      </w:r>
      <w:r w:rsidRPr="005373D0">
        <w:rPr>
          <w:sz w:val="24"/>
          <w:szCs w:val="24"/>
        </w:rPr>
        <w:t xml:space="preserve"> </w:t>
      </w:r>
      <w:r w:rsidR="005A2664" w:rsidRPr="005A2664">
        <w:rPr>
          <w:sz w:val="24"/>
          <w:szCs w:val="24"/>
        </w:rPr>
        <w:t xml:space="preserve">Hanke käigus </w:t>
      </w:r>
      <w:r>
        <w:rPr>
          <w:sz w:val="24"/>
          <w:szCs w:val="24"/>
        </w:rPr>
        <w:t>tuleb rajada</w:t>
      </w:r>
      <w:r w:rsidR="005A2664" w:rsidRPr="005A2664">
        <w:rPr>
          <w:sz w:val="24"/>
          <w:szCs w:val="24"/>
        </w:rPr>
        <w:t xml:space="preserve"> Valga </w:t>
      </w:r>
      <w:r w:rsidR="005A2664">
        <w:rPr>
          <w:sz w:val="24"/>
          <w:szCs w:val="24"/>
        </w:rPr>
        <w:t>vallas</w:t>
      </w:r>
      <w:r w:rsidR="005A2664" w:rsidRPr="005A2664">
        <w:rPr>
          <w:sz w:val="24"/>
          <w:szCs w:val="24"/>
        </w:rPr>
        <w:t xml:space="preserve"> asuvate</w:t>
      </w:r>
      <w:r>
        <w:rPr>
          <w:sz w:val="24"/>
          <w:szCs w:val="24"/>
        </w:rPr>
        <w:t>sse</w:t>
      </w:r>
      <w:r w:rsidR="005A2664" w:rsidRPr="005A2664">
        <w:rPr>
          <w:sz w:val="24"/>
          <w:szCs w:val="24"/>
        </w:rPr>
        <w:t xml:space="preserve"> </w:t>
      </w:r>
      <w:r w:rsidR="005A2664">
        <w:rPr>
          <w:sz w:val="24"/>
          <w:szCs w:val="24"/>
        </w:rPr>
        <w:t>avalike</w:t>
      </w:r>
      <w:r>
        <w:rPr>
          <w:sz w:val="24"/>
          <w:szCs w:val="24"/>
        </w:rPr>
        <w:t>sse</w:t>
      </w:r>
      <w:r w:rsidR="005A2664">
        <w:rPr>
          <w:sz w:val="24"/>
          <w:szCs w:val="24"/>
        </w:rPr>
        <w:t xml:space="preserve"> pakendi</w:t>
      </w:r>
      <w:r w:rsidR="00C04EA5">
        <w:rPr>
          <w:sz w:val="24"/>
          <w:szCs w:val="24"/>
        </w:rPr>
        <w:t>te</w:t>
      </w:r>
      <w:r w:rsidR="005A2664">
        <w:rPr>
          <w:sz w:val="24"/>
          <w:szCs w:val="24"/>
        </w:rPr>
        <w:t xml:space="preserve"> kogumispunkti</w:t>
      </w:r>
      <w:r>
        <w:rPr>
          <w:sz w:val="24"/>
          <w:szCs w:val="24"/>
        </w:rPr>
        <w:t>desse</w:t>
      </w:r>
      <w:r w:rsidRPr="005373D0">
        <w:rPr>
          <w:sz w:val="24"/>
          <w:szCs w:val="24"/>
        </w:rPr>
        <w:t xml:space="preserve"> </w:t>
      </w:r>
      <w:r w:rsidRPr="004E6502">
        <w:rPr>
          <w:sz w:val="24"/>
          <w:szCs w:val="24"/>
        </w:rPr>
        <w:t>jäätmeveokiga samal tasandil</w:t>
      </w:r>
      <w:r w:rsidRPr="002D3D13">
        <w:rPr>
          <w:color w:val="00B050"/>
          <w:sz w:val="24"/>
          <w:szCs w:val="24"/>
        </w:rPr>
        <w:t xml:space="preserve"> </w:t>
      </w:r>
      <w:r w:rsidRPr="005373D0">
        <w:rPr>
          <w:sz w:val="24"/>
          <w:szCs w:val="24"/>
        </w:rPr>
        <w:t>paikneva</w:t>
      </w:r>
      <w:r>
        <w:rPr>
          <w:sz w:val="24"/>
          <w:szCs w:val="24"/>
        </w:rPr>
        <w:t xml:space="preserve">d </w:t>
      </w:r>
      <w:r w:rsidR="005A2664">
        <w:rPr>
          <w:sz w:val="24"/>
          <w:szCs w:val="24"/>
        </w:rPr>
        <w:t xml:space="preserve"> kõva kattega alused. Kokku tuleb rajada 11 kõvakattega alust</w:t>
      </w:r>
      <w:r w:rsidR="005232CB">
        <w:rPr>
          <w:sz w:val="24"/>
          <w:szCs w:val="24"/>
        </w:rPr>
        <w:t xml:space="preserve"> olemasolevatesse ja loodavatesse kogumispunktidesse</w:t>
      </w:r>
      <w:r w:rsidR="00657AB4">
        <w:rPr>
          <w:sz w:val="24"/>
          <w:szCs w:val="24"/>
        </w:rPr>
        <w:t xml:space="preserve">, kogumahus </w:t>
      </w:r>
      <w:r w:rsidR="005232CB">
        <w:rPr>
          <w:sz w:val="24"/>
          <w:szCs w:val="24"/>
        </w:rPr>
        <w:t>2</w:t>
      </w:r>
      <w:r w:rsidR="00EF219C">
        <w:rPr>
          <w:sz w:val="24"/>
          <w:szCs w:val="24"/>
        </w:rPr>
        <w:t>31</w:t>
      </w:r>
      <w:r w:rsidR="005232CB">
        <w:rPr>
          <w:sz w:val="24"/>
          <w:szCs w:val="24"/>
        </w:rPr>
        <w:t xml:space="preserve"> m</w:t>
      </w:r>
      <w:r w:rsidR="005232CB">
        <w:rPr>
          <w:sz w:val="24"/>
          <w:szCs w:val="24"/>
          <w:vertAlign w:val="superscript"/>
        </w:rPr>
        <w:t>2</w:t>
      </w:r>
      <w:r w:rsidR="005A2664">
        <w:rPr>
          <w:sz w:val="24"/>
          <w:szCs w:val="24"/>
        </w:rPr>
        <w:t xml:space="preserve">: </w:t>
      </w:r>
    </w:p>
    <w:p w14:paraId="68AED1EA" w14:textId="77777777" w:rsidR="00C04EA5" w:rsidRPr="00C04EA5" w:rsidRDefault="00C14427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 xml:space="preserve">Võnnu </w:t>
      </w:r>
      <w:r w:rsidR="005A2664" w:rsidRPr="00C04EA5">
        <w:rPr>
          <w:sz w:val="24"/>
          <w:szCs w:val="24"/>
        </w:rPr>
        <w:t>ja Tuubi tn ristmikule</w:t>
      </w:r>
      <w:r>
        <w:rPr>
          <w:rStyle w:val="Allmrkuseviide"/>
          <w:sz w:val="24"/>
          <w:szCs w:val="24"/>
        </w:rPr>
        <w:footnoteReference w:id="1"/>
      </w:r>
      <w:r w:rsidR="005373D0" w:rsidRPr="00C04EA5">
        <w:rPr>
          <w:sz w:val="24"/>
          <w:szCs w:val="24"/>
        </w:rPr>
        <w:t xml:space="preserve"> (katastritunnus:</w:t>
      </w:r>
      <w:r w:rsidRPr="00C04EA5">
        <w:rPr>
          <w:sz w:val="24"/>
          <w:szCs w:val="24"/>
        </w:rPr>
        <w:t xml:space="preserve"> 85401:010:0015</w:t>
      </w:r>
      <w:r w:rsidR="005373D0" w:rsidRPr="00C04EA5">
        <w:rPr>
          <w:sz w:val="24"/>
          <w:szCs w:val="24"/>
        </w:rPr>
        <w:t xml:space="preserve"> ) suurusega</w:t>
      </w:r>
      <w:r w:rsidRPr="00C04EA5">
        <w:rPr>
          <w:sz w:val="24"/>
          <w:szCs w:val="24"/>
        </w:rPr>
        <w:t xml:space="preserve"> 19 m</w:t>
      </w:r>
      <w:r w:rsidRPr="00C04EA5">
        <w:rPr>
          <w:sz w:val="24"/>
          <w:szCs w:val="24"/>
          <w:vertAlign w:val="superscript"/>
        </w:rPr>
        <w:t>2</w:t>
      </w:r>
    </w:p>
    <w:p w14:paraId="4AC18007" w14:textId="77777777" w:rsidR="00C04EA5" w:rsidRPr="00C04EA5" w:rsidRDefault="005232CB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Kevade tn kinnistule</w:t>
      </w:r>
      <w:r w:rsidR="005A2664" w:rsidRPr="00C04EA5">
        <w:rPr>
          <w:sz w:val="24"/>
          <w:szCs w:val="24"/>
        </w:rPr>
        <w:t xml:space="preserve"> </w:t>
      </w:r>
      <w:r w:rsidR="005373D0" w:rsidRPr="00C04EA5">
        <w:rPr>
          <w:sz w:val="24"/>
          <w:szCs w:val="24"/>
        </w:rPr>
        <w:t>(katastritunnus:</w:t>
      </w:r>
      <w:r w:rsidR="00C14427" w:rsidRPr="00C04EA5">
        <w:rPr>
          <w:sz w:val="24"/>
          <w:szCs w:val="24"/>
        </w:rPr>
        <w:t xml:space="preserve"> 85401:010:0024</w:t>
      </w:r>
      <w:r w:rsidR="005373D0" w:rsidRPr="00C04EA5">
        <w:rPr>
          <w:sz w:val="24"/>
          <w:szCs w:val="24"/>
        </w:rPr>
        <w:t xml:space="preserve">) suurusega </w:t>
      </w:r>
      <w:r w:rsidR="00C14427" w:rsidRPr="00C04EA5">
        <w:rPr>
          <w:sz w:val="24"/>
          <w:szCs w:val="24"/>
        </w:rPr>
        <w:t>19 m</w:t>
      </w:r>
      <w:r w:rsidR="00C14427" w:rsidRPr="00C04EA5">
        <w:rPr>
          <w:sz w:val="24"/>
          <w:szCs w:val="24"/>
          <w:vertAlign w:val="superscript"/>
        </w:rPr>
        <w:t>2</w:t>
      </w:r>
    </w:p>
    <w:p w14:paraId="520824DB" w14:textId="47BEE9AE" w:rsid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Peetri ja Kungla tn ristmik</w:t>
      </w:r>
      <w:r w:rsidR="005373D0" w:rsidRPr="00C04EA5">
        <w:rPr>
          <w:sz w:val="24"/>
          <w:szCs w:val="24"/>
        </w:rPr>
        <w:t xml:space="preserve"> (katastritunnus: </w:t>
      </w:r>
      <w:r w:rsidR="00C14427" w:rsidRPr="00C04EA5">
        <w:rPr>
          <w:sz w:val="24"/>
          <w:szCs w:val="24"/>
        </w:rPr>
        <w:t>85401:</w:t>
      </w:r>
      <w:r w:rsidR="001967D7" w:rsidRPr="001967D7">
        <w:rPr>
          <w:sz w:val="24"/>
          <w:szCs w:val="24"/>
        </w:rPr>
        <w:t>007:0017</w:t>
      </w:r>
      <w:r w:rsidR="005373D0" w:rsidRPr="00C04EA5">
        <w:rPr>
          <w:sz w:val="24"/>
          <w:szCs w:val="24"/>
        </w:rPr>
        <w:t>) suurusega</w:t>
      </w:r>
      <w:r w:rsidR="00C14427" w:rsidRPr="00C04EA5">
        <w:rPr>
          <w:sz w:val="24"/>
          <w:szCs w:val="24"/>
        </w:rPr>
        <w:t xml:space="preserve"> 19 m2</w:t>
      </w:r>
    </w:p>
    <w:p w14:paraId="4BE4B0E9" w14:textId="77777777" w:rsid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Rimi taga</w:t>
      </w:r>
      <w:r w:rsidR="005373D0" w:rsidRPr="00C04EA5">
        <w:rPr>
          <w:sz w:val="24"/>
          <w:szCs w:val="24"/>
        </w:rPr>
        <w:t xml:space="preserve"> </w:t>
      </w:r>
      <w:r w:rsidR="00C14427" w:rsidRPr="00C04EA5">
        <w:rPr>
          <w:sz w:val="24"/>
          <w:szCs w:val="24"/>
        </w:rPr>
        <w:t xml:space="preserve">Raja tn 12 kinnistule </w:t>
      </w:r>
      <w:r w:rsidR="005373D0" w:rsidRPr="00C04EA5">
        <w:rPr>
          <w:sz w:val="24"/>
          <w:szCs w:val="24"/>
        </w:rPr>
        <w:t>(katastritunnus:</w:t>
      </w:r>
      <w:r w:rsidR="00C14427" w:rsidRPr="00C04EA5">
        <w:rPr>
          <w:sz w:val="24"/>
          <w:szCs w:val="24"/>
        </w:rPr>
        <w:t xml:space="preserve"> 85401:003:2170</w:t>
      </w:r>
      <w:r w:rsidR="005373D0" w:rsidRPr="00C04EA5">
        <w:rPr>
          <w:sz w:val="24"/>
          <w:szCs w:val="24"/>
        </w:rPr>
        <w:t xml:space="preserve"> ) suurusega</w:t>
      </w:r>
      <w:r w:rsidR="00C14427" w:rsidRPr="00C04EA5">
        <w:rPr>
          <w:sz w:val="24"/>
          <w:szCs w:val="24"/>
        </w:rPr>
        <w:t xml:space="preserve"> 19 m2</w:t>
      </w:r>
    </w:p>
    <w:p w14:paraId="6FA3B686" w14:textId="2700F8DD" w:rsid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Metsa ja Jõe tn ristmik</w:t>
      </w:r>
      <w:r w:rsidR="005373D0" w:rsidRPr="00C04EA5">
        <w:rPr>
          <w:sz w:val="24"/>
          <w:szCs w:val="24"/>
        </w:rPr>
        <w:t xml:space="preserve"> </w:t>
      </w:r>
      <w:r w:rsidR="00C508BF" w:rsidRPr="00C04EA5">
        <w:rPr>
          <w:sz w:val="24"/>
          <w:szCs w:val="24"/>
        </w:rPr>
        <w:t xml:space="preserve">Pedeli </w:t>
      </w:r>
      <w:proofErr w:type="spellStart"/>
      <w:r w:rsidR="00C508BF" w:rsidRPr="00C04EA5">
        <w:rPr>
          <w:sz w:val="24"/>
          <w:szCs w:val="24"/>
        </w:rPr>
        <w:t>virgestusala</w:t>
      </w:r>
      <w:proofErr w:type="spellEnd"/>
      <w:r w:rsidR="00C508BF" w:rsidRPr="00C04EA5">
        <w:rPr>
          <w:sz w:val="24"/>
          <w:szCs w:val="24"/>
        </w:rPr>
        <w:t xml:space="preserve"> 3 </w:t>
      </w:r>
      <w:r w:rsidR="005373D0" w:rsidRPr="00C04EA5">
        <w:rPr>
          <w:sz w:val="24"/>
          <w:szCs w:val="24"/>
        </w:rPr>
        <w:t>(katastritunnus:</w:t>
      </w:r>
      <w:r w:rsidR="00C508BF" w:rsidRPr="00C04EA5">
        <w:rPr>
          <w:sz w:val="24"/>
          <w:szCs w:val="24"/>
        </w:rPr>
        <w:t xml:space="preserve"> 85401:001:0234</w:t>
      </w:r>
      <w:r w:rsidR="005373D0" w:rsidRPr="00C04EA5">
        <w:rPr>
          <w:sz w:val="24"/>
          <w:szCs w:val="24"/>
        </w:rPr>
        <w:t>) suurusega</w:t>
      </w:r>
      <w:r w:rsidR="00C508BF" w:rsidRPr="00C04EA5">
        <w:rPr>
          <w:sz w:val="24"/>
          <w:szCs w:val="24"/>
        </w:rPr>
        <w:t xml:space="preserve"> 19 m2</w:t>
      </w:r>
    </w:p>
    <w:p w14:paraId="33D6EDDF" w14:textId="2097CD42" w:rsidR="00C04EA5" w:rsidRPr="00970B92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Piiri tn</w:t>
      </w:r>
      <w:r w:rsidR="00C508BF" w:rsidRPr="00C04EA5">
        <w:rPr>
          <w:sz w:val="24"/>
          <w:szCs w:val="24"/>
        </w:rPr>
        <w:t xml:space="preserve"> 14a</w:t>
      </w:r>
      <w:r w:rsidR="00657AB4">
        <w:rPr>
          <w:rStyle w:val="Allmrkuseviide"/>
          <w:sz w:val="24"/>
          <w:szCs w:val="24"/>
        </w:rPr>
        <w:footnoteReference w:id="2"/>
      </w:r>
      <w:r w:rsidR="005373D0" w:rsidRPr="00C04EA5">
        <w:rPr>
          <w:sz w:val="24"/>
          <w:szCs w:val="24"/>
        </w:rPr>
        <w:t xml:space="preserve"> (katastritunnus: </w:t>
      </w:r>
      <w:r w:rsidR="00C508BF" w:rsidRPr="00C04EA5">
        <w:rPr>
          <w:sz w:val="24"/>
          <w:szCs w:val="24"/>
        </w:rPr>
        <w:t>85401:001:0194</w:t>
      </w:r>
      <w:r w:rsidR="005373D0" w:rsidRPr="00C04EA5">
        <w:rPr>
          <w:sz w:val="24"/>
          <w:szCs w:val="24"/>
        </w:rPr>
        <w:t>) suurusega</w:t>
      </w:r>
      <w:r w:rsidR="00C508BF" w:rsidRPr="00C04EA5">
        <w:rPr>
          <w:sz w:val="24"/>
          <w:szCs w:val="24"/>
        </w:rPr>
        <w:t xml:space="preserve"> 19 m</w:t>
      </w:r>
      <w:r w:rsidR="00C508BF" w:rsidRPr="00C04EA5">
        <w:rPr>
          <w:sz w:val="24"/>
          <w:szCs w:val="24"/>
          <w:vertAlign w:val="superscript"/>
        </w:rPr>
        <w:t>2</w:t>
      </w:r>
    </w:p>
    <w:p w14:paraId="7AAA2C8C" w14:textId="19D10CA7" w:rsidR="00970B92" w:rsidRPr="00C04EA5" w:rsidRDefault="00970B92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Torni tn (katastritunnus: </w:t>
      </w:r>
      <w:r w:rsidRPr="00970B92">
        <w:rPr>
          <w:sz w:val="24"/>
          <w:szCs w:val="24"/>
        </w:rPr>
        <w:t>85401:010:0017</w:t>
      </w:r>
      <w:r>
        <w:rPr>
          <w:sz w:val="24"/>
          <w:szCs w:val="24"/>
        </w:rPr>
        <w:t>) suurusega 10 m</w:t>
      </w:r>
      <w:r>
        <w:rPr>
          <w:sz w:val="24"/>
          <w:szCs w:val="24"/>
          <w:vertAlign w:val="superscript"/>
        </w:rPr>
        <w:t>2</w:t>
      </w:r>
    </w:p>
    <w:p w14:paraId="6C729978" w14:textId="77777777" w:rsidR="00C04EA5" w:rsidRP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 xml:space="preserve">Hargla kultuurimaja taha </w:t>
      </w:r>
      <w:r w:rsidR="005373D0" w:rsidRPr="00C04EA5">
        <w:rPr>
          <w:sz w:val="24"/>
          <w:szCs w:val="24"/>
        </w:rPr>
        <w:t>(katastritunnus:</w:t>
      </w:r>
      <w:r w:rsidR="00C508BF" w:rsidRPr="00C04EA5">
        <w:rPr>
          <w:sz w:val="24"/>
          <w:szCs w:val="24"/>
        </w:rPr>
        <w:t xml:space="preserve"> 85501:001:0998</w:t>
      </w:r>
      <w:r w:rsidR="005373D0" w:rsidRPr="00C04EA5">
        <w:rPr>
          <w:sz w:val="24"/>
          <w:szCs w:val="24"/>
        </w:rPr>
        <w:t xml:space="preserve"> ) suurusega</w:t>
      </w:r>
      <w:r w:rsidR="00C508BF" w:rsidRPr="00C04EA5">
        <w:rPr>
          <w:sz w:val="24"/>
          <w:szCs w:val="24"/>
        </w:rPr>
        <w:t xml:space="preserve"> 27 m</w:t>
      </w:r>
      <w:r w:rsidR="00C508BF" w:rsidRPr="00C04EA5">
        <w:rPr>
          <w:sz w:val="24"/>
          <w:szCs w:val="24"/>
          <w:vertAlign w:val="superscript"/>
        </w:rPr>
        <w:t>2</w:t>
      </w:r>
    </w:p>
    <w:p w14:paraId="33D07EA3" w14:textId="4FC26DEE" w:rsidR="00C04EA5" w:rsidRP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Õru puhkeala juurde</w:t>
      </w:r>
      <w:r w:rsidR="00657AB4" w:rsidRPr="00C04EA5">
        <w:rPr>
          <w:sz w:val="24"/>
          <w:szCs w:val="24"/>
        </w:rPr>
        <w:t xml:space="preserve">, Ringtee </w:t>
      </w:r>
      <w:r w:rsidR="005373D0" w:rsidRPr="00C04EA5">
        <w:rPr>
          <w:sz w:val="24"/>
          <w:szCs w:val="24"/>
        </w:rPr>
        <w:t>(katastritunnus:</w:t>
      </w:r>
      <w:r w:rsidR="00657AB4" w:rsidRPr="00C04EA5">
        <w:rPr>
          <w:sz w:val="24"/>
          <w:szCs w:val="24"/>
        </w:rPr>
        <w:t>85501</w:t>
      </w:r>
      <w:r w:rsidR="00CF0416">
        <w:rPr>
          <w:sz w:val="24"/>
          <w:szCs w:val="24"/>
        </w:rPr>
        <w:t>:</w:t>
      </w:r>
      <w:r w:rsidR="00657AB4" w:rsidRPr="00C04EA5">
        <w:rPr>
          <w:sz w:val="24"/>
          <w:szCs w:val="24"/>
        </w:rPr>
        <w:t>001:0966</w:t>
      </w:r>
      <w:r w:rsidR="005373D0" w:rsidRPr="00C04EA5">
        <w:rPr>
          <w:sz w:val="24"/>
          <w:szCs w:val="24"/>
        </w:rPr>
        <w:t>) suurusega</w:t>
      </w:r>
      <w:r w:rsidR="00657AB4" w:rsidRPr="00C04EA5">
        <w:rPr>
          <w:sz w:val="24"/>
          <w:szCs w:val="24"/>
        </w:rPr>
        <w:t xml:space="preserve"> </w:t>
      </w:r>
      <w:r w:rsidR="00EF219C">
        <w:rPr>
          <w:sz w:val="24"/>
          <w:szCs w:val="24"/>
        </w:rPr>
        <w:t>40</w:t>
      </w:r>
      <w:r w:rsidR="00657AB4" w:rsidRPr="00C04EA5">
        <w:rPr>
          <w:sz w:val="24"/>
          <w:szCs w:val="24"/>
        </w:rPr>
        <w:t xml:space="preserve"> m</w:t>
      </w:r>
      <w:r w:rsidR="005232CB" w:rsidRPr="00C04EA5">
        <w:rPr>
          <w:sz w:val="24"/>
          <w:szCs w:val="24"/>
          <w:vertAlign w:val="superscript"/>
        </w:rPr>
        <w:t>2</w:t>
      </w:r>
    </w:p>
    <w:p w14:paraId="694BACA8" w14:textId="77777777" w:rsidR="00C04EA5" w:rsidRP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04EA5">
        <w:rPr>
          <w:sz w:val="24"/>
          <w:szCs w:val="24"/>
        </w:rPr>
        <w:t>Sooru</w:t>
      </w:r>
      <w:proofErr w:type="spellEnd"/>
      <w:r w:rsidRPr="00C04EA5">
        <w:rPr>
          <w:sz w:val="24"/>
          <w:szCs w:val="24"/>
        </w:rPr>
        <w:t xml:space="preserve"> kortermajade taha</w:t>
      </w:r>
      <w:r w:rsidR="005232CB" w:rsidRPr="00C04EA5">
        <w:rPr>
          <w:sz w:val="24"/>
          <w:szCs w:val="24"/>
        </w:rPr>
        <w:t xml:space="preserve"> Kesk tn 15a kinnistule</w:t>
      </w:r>
      <w:r w:rsidR="00C04EA5">
        <w:rPr>
          <w:rStyle w:val="Allmrkuseviide"/>
          <w:sz w:val="24"/>
          <w:szCs w:val="24"/>
        </w:rPr>
        <w:footnoteReference w:id="3"/>
      </w:r>
      <w:r w:rsidRPr="00C04EA5">
        <w:rPr>
          <w:sz w:val="24"/>
          <w:szCs w:val="24"/>
        </w:rPr>
        <w:t xml:space="preserve"> </w:t>
      </w:r>
      <w:r w:rsidR="005373D0" w:rsidRPr="00C04EA5">
        <w:rPr>
          <w:sz w:val="24"/>
          <w:szCs w:val="24"/>
        </w:rPr>
        <w:t xml:space="preserve">(katastritunnus: </w:t>
      </w:r>
      <w:r w:rsidR="005232CB" w:rsidRPr="00C04EA5">
        <w:rPr>
          <w:sz w:val="24"/>
          <w:szCs w:val="24"/>
        </w:rPr>
        <w:t>82001:001:0328</w:t>
      </w:r>
      <w:r w:rsidR="005373D0" w:rsidRPr="00C04EA5">
        <w:rPr>
          <w:sz w:val="24"/>
          <w:szCs w:val="24"/>
        </w:rPr>
        <w:t>) suurusega</w:t>
      </w:r>
      <w:r w:rsidR="005232CB" w:rsidRPr="00C04EA5">
        <w:rPr>
          <w:sz w:val="24"/>
          <w:szCs w:val="24"/>
        </w:rPr>
        <w:t xml:space="preserve"> 10 m</w:t>
      </w:r>
      <w:r w:rsidR="005232CB" w:rsidRPr="00C04EA5">
        <w:rPr>
          <w:sz w:val="24"/>
          <w:szCs w:val="24"/>
          <w:vertAlign w:val="superscript"/>
        </w:rPr>
        <w:t>2</w:t>
      </w:r>
    </w:p>
    <w:p w14:paraId="09B36B80" w14:textId="1A86FA27" w:rsidR="00C04EA5" w:rsidRP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04EA5">
        <w:rPr>
          <w:sz w:val="24"/>
          <w:szCs w:val="24"/>
        </w:rPr>
        <w:t>Laatre</w:t>
      </w:r>
      <w:proofErr w:type="spellEnd"/>
      <w:r w:rsidRPr="00C04EA5">
        <w:rPr>
          <w:sz w:val="24"/>
          <w:szCs w:val="24"/>
        </w:rPr>
        <w:t xml:space="preserve"> </w:t>
      </w:r>
      <w:r w:rsidR="005232CB" w:rsidRPr="00C04EA5">
        <w:rPr>
          <w:sz w:val="24"/>
          <w:szCs w:val="24"/>
        </w:rPr>
        <w:t>alevik Kesk tn 7a kinnistule</w:t>
      </w:r>
      <w:r w:rsidR="00E776B4">
        <w:rPr>
          <w:sz w:val="24"/>
          <w:szCs w:val="24"/>
        </w:rPr>
        <w:t xml:space="preserve"> </w:t>
      </w:r>
      <w:r w:rsidR="005373D0" w:rsidRPr="00C04EA5">
        <w:rPr>
          <w:sz w:val="24"/>
          <w:szCs w:val="24"/>
        </w:rPr>
        <w:t xml:space="preserve">(katastritunnus: </w:t>
      </w:r>
      <w:r w:rsidR="005232CB" w:rsidRPr="00C04EA5">
        <w:rPr>
          <w:sz w:val="24"/>
          <w:szCs w:val="24"/>
        </w:rPr>
        <w:t>82001:001:0422</w:t>
      </w:r>
      <w:r w:rsidR="005373D0" w:rsidRPr="00C04EA5">
        <w:rPr>
          <w:sz w:val="24"/>
          <w:szCs w:val="24"/>
        </w:rPr>
        <w:t>) suurusega</w:t>
      </w:r>
      <w:r w:rsidR="005232CB" w:rsidRPr="00C04EA5">
        <w:rPr>
          <w:sz w:val="24"/>
          <w:szCs w:val="24"/>
        </w:rPr>
        <w:t xml:space="preserve"> 20 m</w:t>
      </w:r>
      <w:r w:rsidR="005232CB" w:rsidRPr="00C04EA5">
        <w:rPr>
          <w:sz w:val="24"/>
          <w:szCs w:val="24"/>
          <w:vertAlign w:val="superscript"/>
        </w:rPr>
        <w:t>2</w:t>
      </w:r>
    </w:p>
    <w:p w14:paraId="72080B2A" w14:textId="2C38CFC1" w:rsidR="005232CB" w:rsidRPr="00C04EA5" w:rsidRDefault="005A2664" w:rsidP="00C04EA5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C04EA5">
        <w:rPr>
          <w:sz w:val="24"/>
          <w:szCs w:val="24"/>
        </w:rPr>
        <w:t>Raavitsa</w:t>
      </w:r>
      <w:r w:rsidR="00657AB4" w:rsidRPr="00C04EA5">
        <w:rPr>
          <w:sz w:val="24"/>
          <w:szCs w:val="24"/>
        </w:rPr>
        <w:t>, Kesk ja Nelgi tee ristmik</w:t>
      </w:r>
      <w:r w:rsidR="00E776B4">
        <w:rPr>
          <w:sz w:val="24"/>
          <w:szCs w:val="24"/>
        </w:rPr>
        <w:t>ul</w:t>
      </w:r>
      <w:r w:rsidR="005373D0" w:rsidRPr="00C04EA5">
        <w:rPr>
          <w:sz w:val="24"/>
          <w:szCs w:val="24"/>
        </w:rPr>
        <w:t xml:space="preserve"> (katastritunnus:</w:t>
      </w:r>
      <w:r w:rsidR="00657AB4" w:rsidRPr="00657AB4">
        <w:t xml:space="preserve"> </w:t>
      </w:r>
      <w:r w:rsidR="00657AB4" w:rsidRPr="00C04EA5">
        <w:rPr>
          <w:sz w:val="24"/>
          <w:szCs w:val="24"/>
        </w:rPr>
        <w:t>85501:001:0254</w:t>
      </w:r>
      <w:r w:rsidR="005373D0" w:rsidRPr="00C04EA5">
        <w:rPr>
          <w:sz w:val="24"/>
          <w:szCs w:val="24"/>
        </w:rPr>
        <w:t xml:space="preserve"> ) suurusega</w:t>
      </w:r>
      <w:r w:rsidR="00C508BF" w:rsidRPr="00C04EA5">
        <w:rPr>
          <w:sz w:val="24"/>
          <w:szCs w:val="24"/>
        </w:rPr>
        <w:t xml:space="preserve"> 10 m</w:t>
      </w:r>
      <w:r w:rsidR="00C508BF" w:rsidRPr="00C04EA5">
        <w:rPr>
          <w:sz w:val="24"/>
          <w:szCs w:val="24"/>
          <w:vertAlign w:val="superscript"/>
        </w:rPr>
        <w:t>2</w:t>
      </w:r>
    </w:p>
    <w:p w14:paraId="0B53BA77" w14:textId="32E26123" w:rsidR="00E776B4" w:rsidRDefault="00657AB4" w:rsidP="001F7518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5373D0">
        <w:rPr>
          <w:sz w:val="24"/>
          <w:szCs w:val="24"/>
        </w:rPr>
        <w:t>ohapeal</w:t>
      </w:r>
      <w:r>
        <w:rPr>
          <w:sz w:val="24"/>
          <w:szCs w:val="24"/>
        </w:rPr>
        <w:t xml:space="preserve"> on</w:t>
      </w:r>
      <w:r w:rsidR="005373D0">
        <w:rPr>
          <w:sz w:val="24"/>
          <w:szCs w:val="24"/>
        </w:rPr>
        <w:t xml:space="preserve"> võimalik tutvuda olemasoleva olukorraga. </w:t>
      </w:r>
      <w:r w:rsidR="00CF0416">
        <w:rPr>
          <w:sz w:val="24"/>
          <w:szCs w:val="24"/>
        </w:rPr>
        <w:t>Olemasolevate pakendikonteinerite asukohtadega on võimalik tutvuda siit:</w:t>
      </w:r>
      <w:r w:rsidR="00CF0416" w:rsidRPr="00CF0416">
        <w:t xml:space="preserve"> </w:t>
      </w:r>
      <w:hyperlink r:id="rId8" w:history="1">
        <w:r w:rsidR="00CF0416" w:rsidRPr="00757FD8">
          <w:rPr>
            <w:rStyle w:val="Hperlink"/>
            <w:sz w:val="24"/>
            <w:szCs w:val="24"/>
          </w:rPr>
          <w:t>https://valgavv.maps.arcgis.com/apps/webappviewer/index.html?id=3e6ecee523eb44d9b59ea0524844c11f</w:t>
        </w:r>
      </w:hyperlink>
      <w:r w:rsidR="00CF0416">
        <w:rPr>
          <w:sz w:val="24"/>
          <w:szCs w:val="24"/>
        </w:rPr>
        <w:t xml:space="preserve">  </w:t>
      </w:r>
      <w:r w:rsidR="005373D0">
        <w:rPr>
          <w:sz w:val="24"/>
          <w:szCs w:val="24"/>
        </w:rPr>
        <w:t xml:space="preserve">Kõvakattega aluste täpsed asukohad pannakse paika hankelepingu sõlmimisel. </w:t>
      </w:r>
      <w:r w:rsidR="00CF0416">
        <w:rPr>
          <w:sz w:val="24"/>
          <w:szCs w:val="24"/>
        </w:rPr>
        <w:t>Kõvakattega aluste asukohtade</w:t>
      </w:r>
      <w:r w:rsidR="001967D7">
        <w:rPr>
          <w:sz w:val="24"/>
          <w:szCs w:val="24"/>
        </w:rPr>
        <w:t xml:space="preserve"> ligikaudse</w:t>
      </w:r>
      <w:r w:rsidR="00CF0416">
        <w:rPr>
          <w:sz w:val="24"/>
          <w:szCs w:val="24"/>
        </w:rPr>
        <w:t xml:space="preserve"> asuk</w:t>
      </w:r>
      <w:r w:rsidR="002D3D13">
        <w:rPr>
          <w:sz w:val="24"/>
          <w:szCs w:val="24"/>
        </w:rPr>
        <w:t xml:space="preserve">ohaskeemiga saab tutvuda lingilt </w:t>
      </w:r>
      <w:hyperlink r:id="rId9" w:history="1">
        <w:r w:rsidR="002D3D13" w:rsidRPr="002D3D13">
          <w:rPr>
            <w:rStyle w:val="Hperlink"/>
            <w:sz w:val="24"/>
            <w:szCs w:val="24"/>
          </w:rPr>
          <w:t>https://valgalinnavalitsus-my.sharepoint.com/:u:/g/personal/anni_teetsmann_valga_ee/EeGVXiauetFOlxiO1ozHNEABkSqBmYkarXCUuuWM1N6Cdg?e=bIpeOd</w:t>
        </w:r>
      </w:hyperlink>
      <w:r w:rsidR="00CF0416">
        <w:rPr>
          <w:sz w:val="24"/>
          <w:szCs w:val="24"/>
        </w:rPr>
        <w:t xml:space="preserve">. </w:t>
      </w:r>
    </w:p>
    <w:p w14:paraId="58487AEF" w14:textId="77777777" w:rsidR="00E776B4" w:rsidRPr="008E1B0F" w:rsidRDefault="00E776B4" w:rsidP="001F7518">
      <w:pPr>
        <w:jc w:val="both"/>
        <w:rPr>
          <w:i/>
          <w:iCs/>
          <w:sz w:val="24"/>
          <w:szCs w:val="24"/>
          <w:u w:val="single"/>
        </w:rPr>
      </w:pPr>
      <w:r w:rsidRPr="008E1B0F">
        <w:rPr>
          <w:i/>
          <w:iCs/>
          <w:sz w:val="24"/>
          <w:szCs w:val="24"/>
          <w:u w:val="single"/>
        </w:rPr>
        <w:t xml:space="preserve">Töövõtja kohustused: </w:t>
      </w:r>
    </w:p>
    <w:p w14:paraId="7F379894" w14:textId="70A34679" w:rsidR="00E776B4" w:rsidRPr="002D3D13" w:rsidRDefault="00C00BD5" w:rsidP="001F7518">
      <w:pPr>
        <w:pStyle w:val="Loendilik"/>
        <w:numPr>
          <w:ilvl w:val="0"/>
          <w:numId w:val="4"/>
        </w:num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Töövõtja </w:t>
      </w:r>
      <w:r w:rsidRPr="00C00BD5">
        <w:rPr>
          <w:sz w:val="24"/>
          <w:szCs w:val="24"/>
        </w:rPr>
        <w:t xml:space="preserve">kohustub </w:t>
      </w:r>
      <w:r w:rsidR="00E776B4" w:rsidRPr="00C00BD5">
        <w:t xml:space="preserve"> märgistama</w:t>
      </w:r>
      <w:r w:rsidRPr="00C00BD5">
        <w:t xml:space="preserve"> </w:t>
      </w:r>
      <w:r w:rsidR="00E776B4" w:rsidRPr="00C00BD5">
        <w:t xml:space="preserve"> kõvakattega aluste aluse pinnase enne tööde teostamist ning kooskõlastama märgistatud asukoha</w:t>
      </w:r>
      <w:r w:rsidRPr="00C00BD5">
        <w:t>d</w:t>
      </w:r>
      <w:r w:rsidR="00E776B4" w:rsidRPr="00C00BD5">
        <w:t xml:space="preserve"> enne pinnasetöödega alustamist</w:t>
      </w:r>
      <w:r w:rsidRPr="00C00BD5">
        <w:t xml:space="preserve"> tööde tellijaga</w:t>
      </w:r>
      <w:r w:rsidR="00E776B4" w:rsidRPr="00C00BD5">
        <w:t xml:space="preserve">. </w:t>
      </w:r>
    </w:p>
    <w:p w14:paraId="7B4811E9" w14:textId="466CDE5E" w:rsidR="00E776B4" w:rsidRDefault="00E776B4" w:rsidP="001F7518">
      <w:pPr>
        <w:pStyle w:val="Loendilik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teostama </w:t>
      </w:r>
      <w:r w:rsidR="005373D0" w:rsidRPr="00E776B4">
        <w:rPr>
          <w:sz w:val="24"/>
          <w:szCs w:val="24"/>
        </w:rPr>
        <w:t>pinnase ettevalmistustööd</w:t>
      </w:r>
    </w:p>
    <w:p w14:paraId="2D392870" w14:textId="39A0AFF0" w:rsidR="00E776B4" w:rsidRDefault="00E776B4" w:rsidP="001F7518">
      <w:pPr>
        <w:pStyle w:val="Loendilik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rajama </w:t>
      </w:r>
      <w:r w:rsidR="005373D0" w:rsidRPr="00E776B4">
        <w:rPr>
          <w:sz w:val="24"/>
          <w:szCs w:val="24"/>
        </w:rPr>
        <w:t>kõvakattega aluse</w:t>
      </w:r>
      <w:r>
        <w:rPr>
          <w:sz w:val="24"/>
          <w:szCs w:val="24"/>
        </w:rPr>
        <w:t>d</w:t>
      </w:r>
      <w:r w:rsidR="001967D7">
        <w:rPr>
          <w:sz w:val="24"/>
          <w:szCs w:val="24"/>
        </w:rPr>
        <w:t xml:space="preserve"> (ristküliku kujuga)</w:t>
      </w:r>
    </w:p>
    <w:p w14:paraId="6542A6C4" w14:textId="77777777" w:rsidR="00E776B4" w:rsidRDefault="005373D0" w:rsidP="001F7518">
      <w:pPr>
        <w:pStyle w:val="Loendilik"/>
        <w:numPr>
          <w:ilvl w:val="0"/>
          <w:numId w:val="4"/>
        </w:numPr>
        <w:jc w:val="both"/>
        <w:rPr>
          <w:sz w:val="24"/>
          <w:szCs w:val="24"/>
        </w:rPr>
      </w:pPr>
      <w:r w:rsidRPr="00E776B4">
        <w:rPr>
          <w:sz w:val="24"/>
          <w:szCs w:val="24"/>
        </w:rPr>
        <w:lastRenderedPageBreak/>
        <w:t xml:space="preserve">tagada ehitustööde raames tekkinud jäätmete nõuetekohane käitlemine. </w:t>
      </w:r>
    </w:p>
    <w:p w14:paraId="6616327F" w14:textId="533E3F1A" w:rsidR="00E776B4" w:rsidRDefault="004224D6" w:rsidP="005A2664">
      <w:pPr>
        <w:pStyle w:val="Loendilik"/>
        <w:numPr>
          <w:ilvl w:val="0"/>
          <w:numId w:val="4"/>
        </w:numPr>
        <w:jc w:val="both"/>
        <w:rPr>
          <w:sz w:val="24"/>
          <w:szCs w:val="24"/>
        </w:rPr>
      </w:pPr>
      <w:r w:rsidRPr="00E776B4">
        <w:rPr>
          <w:sz w:val="24"/>
          <w:szCs w:val="24"/>
        </w:rPr>
        <w:t>peab organiseerima pakendite kogumismahuti liigutamise tööde teostamise ajaks viisil, mis tagaks kogumismahutite kasutamise</w:t>
      </w:r>
      <w:r w:rsidR="00657AB4" w:rsidRPr="00E776B4">
        <w:rPr>
          <w:sz w:val="24"/>
          <w:szCs w:val="24"/>
        </w:rPr>
        <w:t xml:space="preserve"> ja ligipääsu jäätmeveokile</w:t>
      </w:r>
      <w:r w:rsidRPr="00E776B4">
        <w:rPr>
          <w:sz w:val="24"/>
          <w:szCs w:val="24"/>
        </w:rPr>
        <w:t xml:space="preserve"> ka ehitustööde teostamise ajal. </w:t>
      </w:r>
    </w:p>
    <w:p w14:paraId="1607AD3A" w14:textId="356F4BCA" w:rsidR="008E1B0F" w:rsidRDefault="008E1B0F" w:rsidP="005A2664">
      <w:pPr>
        <w:pStyle w:val="Loendilik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paigaldama kogumismahutid pärast tööde lõpetamist kõva kattega alustele</w:t>
      </w:r>
    </w:p>
    <w:p w14:paraId="4873E5A3" w14:textId="109D5A1B" w:rsidR="00780D80" w:rsidRPr="00E776B4" w:rsidRDefault="008E1B0F" w:rsidP="005A2664">
      <w:pPr>
        <w:pStyle w:val="Loendilik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76B4">
        <w:rPr>
          <w:sz w:val="24"/>
          <w:szCs w:val="24"/>
        </w:rPr>
        <w:t>aigaldama</w:t>
      </w:r>
      <w:r w:rsidR="00780D80" w:rsidRPr="00E776B4">
        <w:rPr>
          <w:sz w:val="24"/>
          <w:szCs w:val="24"/>
        </w:rPr>
        <w:t xml:space="preserve"> pakendi</w:t>
      </w:r>
      <w:r w:rsidR="00E776B4">
        <w:rPr>
          <w:sz w:val="24"/>
          <w:szCs w:val="24"/>
        </w:rPr>
        <w:t>te</w:t>
      </w:r>
      <w:r w:rsidR="00780D80" w:rsidRPr="00E776B4">
        <w:rPr>
          <w:sz w:val="24"/>
          <w:szCs w:val="24"/>
        </w:rPr>
        <w:t xml:space="preserve"> kogumispunkti</w:t>
      </w:r>
      <w:r w:rsidR="004224D6" w:rsidRPr="00E776B4">
        <w:rPr>
          <w:sz w:val="24"/>
          <w:szCs w:val="24"/>
        </w:rPr>
        <w:t xml:space="preserve">, kõva kattega alusele </w:t>
      </w:r>
      <w:r w:rsidR="00780D80" w:rsidRPr="00E776B4">
        <w:rPr>
          <w:sz w:val="24"/>
          <w:szCs w:val="24"/>
        </w:rPr>
        <w:t>infotahvlid</w:t>
      </w:r>
      <w:r>
        <w:rPr>
          <w:sz w:val="24"/>
          <w:szCs w:val="24"/>
        </w:rPr>
        <w:t xml:space="preserve"> koos postiga</w:t>
      </w:r>
      <w:r w:rsidR="00780D80" w:rsidRPr="00E776B4">
        <w:rPr>
          <w:sz w:val="24"/>
          <w:szCs w:val="24"/>
        </w:rPr>
        <w:t xml:space="preserve"> kahes (nii eesti kui vene</w:t>
      </w:r>
      <w:r w:rsidR="004224D6" w:rsidRPr="00E776B4">
        <w:rPr>
          <w:sz w:val="24"/>
          <w:szCs w:val="24"/>
        </w:rPr>
        <w:t>)</w:t>
      </w:r>
      <w:r w:rsidR="00780D80" w:rsidRPr="00E776B4">
        <w:rPr>
          <w:sz w:val="24"/>
          <w:szCs w:val="24"/>
        </w:rPr>
        <w:t xml:space="preserve"> keeles suurusega vähemalt A</w:t>
      </w:r>
      <w:r w:rsidR="001967D7">
        <w:rPr>
          <w:sz w:val="24"/>
          <w:szCs w:val="24"/>
        </w:rPr>
        <w:t>1</w:t>
      </w:r>
      <w:r w:rsidR="00780D80" w:rsidRPr="00E776B4">
        <w:rPr>
          <w:sz w:val="24"/>
          <w:szCs w:val="24"/>
        </w:rPr>
        <w:t xml:space="preserve">, mis sisaldab infot pakendite sorteerimise ning Valga jäätmejaama kohta. Infotahvlite sisu ning  kujundus tuleb kooskõlastada Valga Vallavalitsusega. </w:t>
      </w:r>
    </w:p>
    <w:p w14:paraId="2901AAE7" w14:textId="20CB626A" w:rsidR="005373D0" w:rsidRDefault="005373D0" w:rsidP="005A2664">
      <w:pPr>
        <w:jc w:val="both"/>
        <w:rPr>
          <w:sz w:val="24"/>
          <w:szCs w:val="24"/>
        </w:rPr>
      </w:pPr>
      <w:r w:rsidRPr="005373D0">
        <w:rPr>
          <w:i/>
          <w:iCs/>
          <w:sz w:val="24"/>
          <w:szCs w:val="24"/>
          <w:u w:val="single"/>
        </w:rPr>
        <w:t>Nõuded kõva kattega alusele</w:t>
      </w:r>
      <w:r>
        <w:rPr>
          <w:sz w:val="24"/>
          <w:szCs w:val="24"/>
        </w:rPr>
        <w:t xml:space="preserve">: </w:t>
      </w:r>
    </w:p>
    <w:p w14:paraId="358B34C8" w14:textId="111BECAC" w:rsidR="005373D0" w:rsidRDefault="00C00BD5" w:rsidP="005373D0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Rajatavad alused peavad olema ääristatud tuleb</w:t>
      </w:r>
      <w:r w:rsidR="00C35580" w:rsidRPr="00C35580">
        <w:rPr>
          <w:sz w:val="24"/>
          <w:szCs w:val="24"/>
        </w:rPr>
        <w:t xml:space="preserve"> kuivbetoonist alusele paigaldatud äärekividega.</w:t>
      </w:r>
    </w:p>
    <w:p w14:paraId="49C9E531" w14:textId="0A9D3086" w:rsidR="00C35580" w:rsidRPr="00984F29" w:rsidRDefault="00C00BD5" w:rsidP="00984F29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Alused peavad</w:t>
      </w:r>
      <w:r w:rsidR="00C35580">
        <w:rPr>
          <w:sz w:val="24"/>
          <w:szCs w:val="24"/>
        </w:rPr>
        <w:t xml:space="preserve"> taluma raskeveokeid</w:t>
      </w:r>
      <w:r w:rsidR="004224D6">
        <w:rPr>
          <w:sz w:val="24"/>
          <w:szCs w:val="24"/>
        </w:rPr>
        <w:t xml:space="preserve"> ning metallist konteinereid</w:t>
      </w:r>
      <w:r>
        <w:rPr>
          <w:sz w:val="24"/>
          <w:szCs w:val="24"/>
        </w:rPr>
        <w:t>. Platside alused t</w:t>
      </w:r>
      <w:r w:rsidR="00984F29">
        <w:rPr>
          <w:sz w:val="24"/>
          <w:szCs w:val="24"/>
        </w:rPr>
        <w:t>u</w:t>
      </w:r>
      <w:r>
        <w:rPr>
          <w:sz w:val="24"/>
          <w:szCs w:val="24"/>
        </w:rPr>
        <w:t>leb välja kaevata. Aluskiht peab olema ehitatud vähemalt 30mm paksusest killustikust ja koormustaluvusega kivisillutis tuleb paigaldada sängitusliivale või sõelmetele.</w:t>
      </w:r>
    </w:p>
    <w:p w14:paraId="53F04E81" w14:textId="05469EDD" w:rsidR="00C35580" w:rsidRDefault="00C35580" w:rsidP="00C35580">
      <w:pPr>
        <w:jc w:val="both"/>
        <w:rPr>
          <w:sz w:val="24"/>
          <w:szCs w:val="24"/>
        </w:rPr>
      </w:pPr>
    </w:p>
    <w:p w14:paraId="6F90FF16" w14:textId="064F5F27" w:rsidR="003F1FAB" w:rsidRDefault="00C35580" w:rsidP="00C35580">
      <w:pPr>
        <w:jc w:val="both"/>
        <w:rPr>
          <w:sz w:val="24"/>
          <w:szCs w:val="24"/>
        </w:rPr>
      </w:pPr>
      <w:r>
        <w:rPr>
          <w:sz w:val="24"/>
          <w:szCs w:val="24"/>
        </w:rPr>
        <w:t>Töövõtja peab arvestama t</w:t>
      </w:r>
      <w:r w:rsidR="00984F29">
        <w:rPr>
          <w:sz w:val="24"/>
          <w:szCs w:val="24"/>
        </w:rPr>
        <w:t>ehtud tööde garantiiga 2 aastat.</w:t>
      </w:r>
      <w:r>
        <w:rPr>
          <w:sz w:val="24"/>
          <w:szCs w:val="24"/>
        </w:rPr>
        <w:t xml:space="preserve"> </w:t>
      </w:r>
    </w:p>
    <w:p w14:paraId="55D0899C" w14:textId="5F285F8D" w:rsidR="003F1FAB" w:rsidRPr="00C04EA5" w:rsidRDefault="003F1FAB" w:rsidP="003F1FAB">
      <w:pPr>
        <w:jc w:val="both"/>
        <w:rPr>
          <w:b/>
          <w:bCs/>
          <w:sz w:val="24"/>
          <w:szCs w:val="24"/>
        </w:rPr>
      </w:pPr>
      <w:r w:rsidRPr="00C04EA5">
        <w:rPr>
          <w:b/>
          <w:bCs/>
          <w:sz w:val="24"/>
          <w:szCs w:val="24"/>
        </w:rPr>
        <w:t>Valga Vallavalitsus jätab õiguse endale kõvakat</w:t>
      </w:r>
      <w:r w:rsidR="002D3D13">
        <w:rPr>
          <w:b/>
          <w:bCs/>
          <w:sz w:val="24"/>
          <w:szCs w:val="24"/>
        </w:rPr>
        <w:t>tega aluste arvu muutmiseks</w:t>
      </w:r>
      <w:r w:rsidRPr="00C04EA5">
        <w:rPr>
          <w:b/>
          <w:bCs/>
          <w:sz w:val="24"/>
          <w:szCs w:val="24"/>
        </w:rPr>
        <w:t xml:space="preserve">. Kõvakattega aluste asukohad võivad kinnistu siseselt muutuda. Täpsed asukohad pannakse paika hankelepingu sõlmimisel. </w:t>
      </w:r>
    </w:p>
    <w:p w14:paraId="3C3C091A" w14:textId="31B55661" w:rsidR="003F1FAB" w:rsidRPr="003F1FAB" w:rsidRDefault="00C04EA5" w:rsidP="003F1FA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F1FAB" w:rsidRPr="003F1FAB">
        <w:rPr>
          <w:sz w:val="24"/>
          <w:szCs w:val="24"/>
        </w:rPr>
        <w:t>akkumuses tuleb eraldi välja tuua</w:t>
      </w:r>
      <w:r w:rsidR="003F1FAB">
        <w:rPr>
          <w:sz w:val="24"/>
          <w:szCs w:val="24"/>
        </w:rPr>
        <w:t xml:space="preserve"> kõvakattega aluse rajamine </w:t>
      </w:r>
      <w:r w:rsidR="003F1FAB" w:rsidRPr="003F1FAB">
        <w:rPr>
          <w:sz w:val="24"/>
          <w:szCs w:val="24"/>
        </w:rPr>
        <w:t xml:space="preserve">eraldi </w:t>
      </w:r>
      <w:r w:rsidR="003F1FAB">
        <w:rPr>
          <w:sz w:val="24"/>
          <w:szCs w:val="24"/>
        </w:rPr>
        <w:t xml:space="preserve">kogumiskohtade lõikes </w:t>
      </w:r>
      <w:r w:rsidR="003F1FAB" w:rsidRPr="003F1FAB">
        <w:rPr>
          <w:sz w:val="24"/>
          <w:szCs w:val="24"/>
        </w:rPr>
        <w:t xml:space="preserve">ning kogumaksumus kokku. </w:t>
      </w:r>
    </w:p>
    <w:p w14:paraId="663605B5" w14:textId="77777777" w:rsidR="003F1FAB" w:rsidRPr="003F1FAB" w:rsidRDefault="003F1FAB" w:rsidP="003F1FAB">
      <w:pPr>
        <w:jc w:val="both"/>
        <w:rPr>
          <w:sz w:val="24"/>
          <w:szCs w:val="24"/>
        </w:rPr>
      </w:pPr>
      <w:r w:rsidRPr="003F1FAB">
        <w:rPr>
          <w:sz w:val="24"/>
          <w:szCs w:val="24"/>
        </w:rPr>
        <w:t xml:space="preserve">Hanke võitja: madalaima hinna teinud pakkuja. </w:t>
      </w:r>
    </w:p>
    <w:p w14:paraId="52A9A6C0" w14:textId="39F4EE3A" w:rsidR="003F1FAB" w:rsidRDefault="003F1FAB" w:rsidP="003F1FAB">
      <w:pPr>
        <w:jc w:val="both"/>
        <w:rPr>
          <w:sz w:val="24"/>
          <w:szCs w:val="24"/>
        </w:rPr>
      </w:pPr>
      <w:r w:rsidRPr="003F1FAB">
        <w:rPr>
          <w:sz w:val="24"/>
          <w:szCs w:val="24"/>
        </w:rPr>
        <w:t xml:space="preserve">Tööde teostamise tähtaeg: </w:t>
      </w:r>
      <w:r w:rsidR="00C04EA5">
        <w:rPr>
          <w:sz w:val="24"/>
          <w:szCs w:val="24"/>
        </w:rPr>
        <w:t>6</w:t>
      </w:r>
      <w:r w:rsidRPr="003F1FAB">
        <w:rPr>
          <w:sz w:val="24"/>
          <w:szCs w:val="24"/>
        </w:rPr>
        <w:t xml:space="preserve"> kuud pärast lepingu sõlmimist</w:t>
      </w:r>
    </w:p>
    <w:p w14:paraId="0463F6B9" w14:textId="09FCCDE9" w:rsidR="00A65BDF" w:rsidRDefault="00A65BDF" w:rsidP="003F1FAB">
      <w:pPr>
        <w:jc w:val="both"/>
        <w:rPr>
          <w:sz w:val="24"/>
          <w:szCs w:val="24"/>
        </w:rPr>
      </w:pPr>
    </w:p>
    <w:p w14:paraId="427407AF" w14:textId="0A63F3E1" w:rsidR="00A65BDF" w:rsidRPr="00C35580" w:rsidRDefault="00A65BDF" w:rsidP="003F1FAB">
      <w:pPr>
        <w:jc w:val="both"/>
        <w:rPr>
          <w:sz w:val="24"/>
          <w:szCs w:val="24"/>
        </w:rPr>
      </w:pPr>
      <w:r>
        <w:rPr>
          <w:sz w:val="24"/>
          <w:szCs w:val="24"/>
        </w:rPr>
        <w:t>Lisainfo</w:t>
      </w:r>
      <w:r w:rsidR="00E776B4">
        <w:rPr>
          <w:sz w:val="24"/>
          <w:szCs w:val="24"/>
        </w:rPr>
        <w:t xml:space="preserve"> saamiseks</w:t>
      </w:r>
      <w:r>
        <w:rPr>
          <w:sz w:val="24"/>
          <w:szCs w:val="24"/>
        </w:rPr>
        <w:t xml:space="preserve"> </w:t>
      </w:r>
      <w:r w:rsidR="00E023D0">
        <w:rPr>
          <w:sz w:val="24"/>
          <w:szCs w:val="24"/>
        </w:rPr>
        <w:t xml:space="preserve">seoses kõvakattega aluste asukohtadega, </w:t>
      </w:r>
      <w:r w:rsidR="00E776B4">
        <w:rPr>
          <w:sz w:val="24"/>
          <w:szCs w:val="24"/>
        </w:rPr>
        <w:t>palu</w:t>
      </w:r>
      <w:r w:rsidR="00E023D0">
        <w:rPr>
          <w:sz w:val="24"/>
          <w:szCs w:val="24"/>
        </w:rPr>
        <w:t>me</w:t>
      </w:r>
      <w:r w:rsidR="00E776B4">
        <w:rPr>
          <w:sz w:val="24"/>
          <w:szCs w:val="24"/>
        </w:rPr>
        <w:t xml:space="preserve"> pöörduda keskkonnaspetsialisti Anni </w:t>
      </w:r>
      <w:proofErr w:type="spellStart"/>
      <w:r w:rsidR="00E776B4">
        <w:rPr>
          <w:sz w:val="24"/>
          <w:szCs w:val="24"/>
        </w:rPr>
        <w:t>Teetsmanni</w:t>
      </w:r>
      <w:proofErr w:type="spellEnd"/>
      <w:r w:rsidR="00E776B4">
        <w:rPr>
          <w:sz w:val="24"/>
          <w:szCs w:val="24"/>
        </w:rPr>
        <w:t xml:space="preserve"> poole tel. 5860 1328, e-post: </w:t>
      </w:r>
      <w:hyperlink r:id="rId10" w:history="1">
        <w:r w:rsidR="00E776B4" w:rsidRPr="00757FD8">
          <w:rPr>
            <w:rStyle w:val="Hperlink"/>
            <w:sz w:val="24"/>
            <w:szCs w:val="24"/>
          </w:rPr>
          <w:t>anni.teetsmann@valga.ee</w:t>
        </w:r>
      </w:hyperlink>
      <w:r w:rsidR="00E776B4">
        <w:rPr>
          <w:sz w:val="24"/>
          <w:szCs w:val="24"/>
        </w:rPr>
        <w:t xml:space="preserve"> </w:t>
      </w:r>
    </w:p>
    <w:p w14:paraId="00D50B21" w14:textId="77777777" w:rsidR="005373D0" w:rsidRDefault="005373D0" w:rsidP="005A2664">
      <w:pPr>
        <w:jc w:val="both"/>
        <w:rPr>
          <w:sz w:val="24"/>
          <w:szCs w:val="24"/>
        </w:rPr>
      </w:pPr>
    </w:p>
    <w:p w14:paraId="6A43F270" w14:textId="77777777" w:rsidR="005373D0" w:rsidRPr="005A2664" w:rsidRDefault="005373D0" w:rsidP="005A2664">
      <w:pPr>
        <w:jc w:val="both"/>
        <w:rPr>
          <w:sz w:val="24"/>
          <w:szCs w:val="24"/>
        </w:rPr>
      </w:pPr>
    </w:p>
    <w:p w14:paraId="7F8579ED" w14:textId="77777777" w:rsidR="005A2664" w:rsidRPr="005A2664" w:rsidRDefault="005A2664" w:rsidP="005A2664">
      <w:pPr>
        <w:rPr>
          <w:b/>
          <w:bCs/>
          <w:sz w:val="24"/>
          <w:szCs w:val="24"/>
        </w:rPr>
      </w:pPr>
    </w:p>
    <w:p w14:paraId="7B1ED0B0" w14:textId="2194CD02" w:rsidR="00A0720D" w:rsidRDefault="00A0720D" w:rsidP="00A0720D">
      <w:pPr>
        <w:rPr>
          <w:b/>
          <w:bCs/>
          <w:sz w:val="28"/>
          <w:szCs w:val="28"/>
        </w:rPr>
      </w:pPr>
    </w:p>
    <w:p w14:paraId="648996A6" w14:textId="77777777" w:rsidR="00A0720D" w:rsidRPr="00A0720D" w:rsidRDefault="00A0720D" w:rsidP="00A0720D">
      <w:pPr>
        <w:rPr>
          <w:b/>
          <w:bCs/>
          <w:sz w:val="28"/>
          <w:szCs w:val="28"/>
        </w:rPr>
      </w:pPr>
    </w:p>
    <w:sectPr w:rsidR="00A0720D" w:rsidRPr="00A0720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F9956" w14:textId="77777777" w:rsidR="00CF3109" w:rsidRDefault="00CF3109" w:rsidP="00C14427">
      <w:pPr>
        <w:spacing w:after="0" w:line="240" w:lineRule="auto"/>
      </w:pPr>
      <w:r>
        <w:separator/>
      </w:r>
    </w:p>
  </w:endnote>
  <w:endnote w:type="continuationSeparator" w:id="0">
    <w:p w14:paraId="3C0FF534" w14:textId="77777777" w:rsidR="00CF3109" w:rsidRDefault="00CF3109" w:rsidP="00C1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23B9" w14:textId="77777777" w:rsidR="00CF3109" w:rsidRDefault="00CF3109" w:rsidP="00C14427">
      <w:pPr>
        <w:spacing w:after="0" w:line="240" w:lineRule="auto"/>
      </w:pPr>
      <w:r>
        <w:separator/>
      </w:r>
    </w:p>
  </w:footnote>
  <w:footnote w:type="continuationSeparator" w:id="0">
    <w:p w14:paraId="77A9CFEB" w14:textId="77777777" w:rsidR="00CF3109" w:rsidRDefault="00CF3109" w:rsidP="00C14427">
      <w:pPr>
        <w:spacing w:after="0" w:line="240" w:lineRule="auto"/>
      </w:pPr>
      <w:r>
        <w:continuationSeparator/>
      </w:r>
    </w:p>
  </w:footnote>
  <w:footnote w:id="1">
    <w:p w14:paraId="550AF25A" w14:textId="70071CF7" w:rsidR="00C14427" w:rsidRDefault="00C14427">
      <w:pPr>
        <w:pStyle w:val="Allmrkusetekst"/>
      </w:pPr>
      <w:r>
        <w:rPr>
          <w:rStyle w:val="Allmrkuseviide"/>
        </w:rPr>
        <w:footnoteRef/>
      </w:r>
      <w:r>
        <w:t xml:space="preserve"> Sulevi ja Tuubi tn ristmiku </w:t>
      </w:r>
      <w:proofErr w:type="spellStart"/>
      <w:r>
        <w:t>segapakendi</w:t>
      </w:r>
      <w:proofErr w:type="spellEnd"/>
      <w:r>
        <w:t xml:space="preserve">, klaaspakendi ning paber/papi konteiner viiakse Võnnu ja Tuubi tn ristmikule. </w:t>
      </w:r>
      <w:r w:rsidR="00E023D0">
        <w:t>Töövõtja peab pärast ehitustööde lõppemist paigaldama Võnnu ja Tuubi tn ristmikule</w:t>
      </w:r>
    </w:p>
  </w:footnote>
  <w:footnote w:id="2">
    <w:p w14:paraId="6409D793" w14:textId="256E5893" w:rsidR="00657AB4" w:rsidRDefault="00657AB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>Tegemist on täiesti uue pakendite kogumi</w:t>
      </w:r>
      <w:r w:rsidR="00E023D0">
        <w:t>s</w:t>
      </w:r>
      <w:r>
        <w:t>punktiga</w:t>
      </w:r>
      <w:r w:rsidR="00E023D0">
        <w:t xml:space="preserve"> </w:t>
      </w:r>
    </w:p>
  </w:footnote>
  <w:footnote w:id="3">
    <w:p w14:paraId="1A4F8D60" w14:textId="60242914" w:rsidR="00C04EA5" w:rsidRDefault="00C04EA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 xml:space="preserve">Tegemist on uue pakendite kogumispunktiga. Töövõtja peab </w:t>
      </w:r>
      <w:proofErr w:type="spellStart"/>
      <w:r>
        <w:t>Sooru</w:t>
      </w:r>
      <w:proofErr w:type="spellEnd"/>
      <w:r>
        <w:t xml:space="preserve"> Rahvamaja tagant ühe </w:t>
      </w:r>
      <w:proofErr w:type="spellStart"/>
      <w:r>
        <w:t>segapakendi</w:t>
      </w:r>
      <w:proofErr w:type="spellEnd"/>
      <w:r>
        <w:t xml:space="preserve"> konteineri transportima pärast ehitustööde lõppu Kesk tn 15a kinnistule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ED83" w14:textId="4A1D187F" w:rsidR="00FD0EA0" w:rsidRPr="00FD0EA0" w:rsidRDefault="00FD0EA0" w:rsidP="00FD0EA0">
    <w:pPr>
      <w:pStyle w:val="Pis"/>
      <w:jc w:val="center"/>
      <w:rPr>
        <w:color w:val="00B050"/>
      </w:rPr>
    </w:pPr>
    <w:r w:rsidRPr="00FD0EA0">
      <w:rPr>
        <w:color w:val="00B050"/>
      </w:rPr>
      <w:t>Valga vallavalitsus</w:t>
    </w:r>
  </w:p>
  <w:p w14:paraId="1ECCC41B" w14:textId="77777777" w:rsidR="00FD0EA0" w:rsidRDefault="00FD0EA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66EBA"/>
    <w:multiLevelType w:val="hybridMultilevel"/>
    <w:tmpl w:val="EB6663A2"/>
    <w:lvl w:ilvl="0" w:tplc="A3AA6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18C4"/>
    <w:multiLevelType w:val="hybridMultilevel"/>
    <w:tmpl w:val="31DE8ED0"/>
    <w:lvl w:ilvl="0" w:tplc="2466A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626A"/>
    <w:multiLevelType w:val="hybridMultilevel"/>
    <w:tmpl w:val="62DC1D2E"/>
    <w:lvl w:ilvl="0" w:tplc="D262A8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85DDD"/>
    <w:multiLevelType w:val="hybridMultilevel"/>
    <w:tmpl w:val="5DBEC5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1C"/>
    <w:rsid w:val="00002CED"/>
    <w:rsid w:val="001967D7"/>
    <w:rsid w:val="001F7518"/>
    <w:rsid w:val="002D3D13"/>
    <w:rsid w:val="002E3A02"/>
    <w:rsid w:val="00347E61"/>
    <w:rsid w:val="003F1FAB"/>
    <w:rsid w:val="00412C38"/>
    <w:rsid w:val="004224D6"/>
    <w:rsid w:val="004E6502"/>
    <w:rsid w:val="005232CB"/>
    <w:rsid w:val="005373D0"/>
    <w:rsid w:val="005A2664"/>
    <w:rsid w:val="00657AB4"/>
    <w:rsid w:val="00780D80"/>
    <w:rsid w:val="007E4B1C"/>
    <w:rsid w:val="00816DC5"/>
    <w:rsid w:val="008E1B0F"/>
    <w:rsid w:val="00970B92"/>
    <w:rsid w:val="00984F29"/>
    <w:rsid w:val="009967E0"/>
    <w:rsid w:val="00A0720D"/>
    <w:rsid w:val="00A447AB"/>
    <w:rsid w:val="00A65BDF"/>
    <w:rsid w:val="00A6708F"/>
    <w:rsid w:val="00C00BD5"/>
    <w:rsid w:val="00C04EA5"/>
    <w:rsid w:val="00C14427"/>
    <w:rsid w:val="00C35580"/>
    <w:rsid w:val="00C508BF"/>
    <w:rsid w:val="00C511DB"/>
    <w:rsid w:val="00CF0416"/>
    <w:rsid w:val="00CF2C2D"/>
    <w:rsid w:val="00CF3109"/>
    <w:rsid w:val="00E023D0"/>
    <w:rsid w:val="00E776B4"/>
    <w:rsid w:val="00EF219C"/>
    <w:rsid w:val="00FB51A2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395"/>
  <w15:chartTrackingRefBased/>
  <w15:docId w15:val="{BBA29979-D9F6-4701-B7AB-E7B60B7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511D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C3558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3558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3558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558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558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3558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14427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14427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C14427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E776B4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776B4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D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D0EA0"/>
  </w:style>
  <w:style w:type="paragraph" w:styleId="Jalus">
    <w:name w:val="footer"/>
    <w:basedOn w:val="Normaallaad"/>
    <w:link w:val="JalusMrk"/>
    <w:uiPriority w:val="99"/>
    <w:unhideWhenUsed/>
    <w:rsid w:val="00FD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D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gavv.maps.arcgis.com/apps/webappviewer/index.html?id=3e6ecee523eb44d9b59ea0524844c1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i.teetsmann@valg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galinnavalitsus-my.sharepoint.com/:u:/g/personal/anni_teetsmann_valga_ee/EeGVXiauetFOlxiO1ozHNEABkSqBmYkarXCUuuWM1N6Cdg?e=bIpeO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9B85-A2EF-4026-90F3-76689DF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Teetsmann</dc:creator>
  <cp:keywords/>
  <dc:description/>
  <cp:lastModifiedBy>Kuido Merits</cp:lastModifiedBy>
  <cp:revision>2</cp:revision>
  <dcterms:created xsi:type="dcterms:W3CDTF">2020-08-21T10:09:00Z</dcterms:created>
  <dcterms:modified xsi:type="dcterms:W3CDTF">2020-08-21T10:09:00Z</dcterms:modified>
</cp:coreProperties>
</file>