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1DD" w14:textId="0F40AC94" w:rsidR="001107AC" w:rsidRPr="001107AC" w:rsidRDefault="001107AC" w:rsidP="001107AC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107AC">
        <w:rPr>
          <w:rFonts w:ascii="Times New Roman" w:hAnsi="Times New Roman" w:cs="Times New Roman"/>
          <w:b/>
          <w:bCs/>
          <w:sz w:val="24"/>
          <w:szCs w:val="24"/>
        </w:rPr>
        <w:t>Valga Vallavalitsuse 19.10.2022 istungi päevakord</w:t>
      </w:r>
    </w:p>
    <w:p w14:paraId="7C757307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Aasta isa aunimetuse määramise töörühma moodustamine</w:t>
      </w:r>
    </w:p>
    <w:p w14:paraId="67276089" w14:textId="40553645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kultuurispetsialist Kaisa Kerge</w:t>
      </w:r>
    </w:p>
    <w:p w14:paraId="02B3DB2B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Valga Vallavalitsuse 20.06.22 korralduse nr 216 muutmin</w:t>
      </w:r>
    </w:p>
    <w:p w14:paraId="6CAF50E4" w14:textId="123AFF5D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kogukonna- ja koostööprojektide spetsialist Marika Muru</w:t>
      </w:r>
    </w:p>
    <w:p w14:paraId="45FB0F0D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Noorte omaalgatuslikule projektile toetuse eraldamine</w:t>
      </w:r>
    </w:p>
    <w:p w14:paraId="1CBF34F7" w14:textId="35B72A25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spordi- ja noorsootööspetsialist Tõnu Vahtra</w:t>
      </w:r>
    </w:p>
    <w:p w14:paraId="54FF0F61" w14:textId="57FDDC38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Noorte omaalgatuslikule projektile toetuse mitteeraldamin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E5F9E33" w14:textId="4E4FBA9E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spordi- ja noorsootööspetsialist Tõnu Vahtra</w:t>
      </w:r>
    </w:p>
    <w:p w14:paraId="1696BCDE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Noorte omaalgatuslikule projektile toetuse mitteeraldamine</w:t>
      </w:r>
    </w:p>
    <w:p w14:paraId="65450CC0" w14:textId="11E1B3BA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spordi- ja noorsootööspetsialist Tõnu Vahtra</w:t>
      </w:r>
    </w:p>
    <w:p w14:paraId="10E03D6A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Raha eraldamine projekti omafinantseerimise katmiseks</w:t>
      </w:r>
    </w:p>
    <w:p w14:paraId="25071644" w14:textId="033036B2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spordi- ja noorsootöö spetsialist Tõnu Vahtra</w:t>
      </w:r>
    </w:p>
    <w:p w14:paraId="4AE5275A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Valga Vallavolikogule otsuse "Valga Vallavolikogu 27.04.2022 otsuse nr 30 kehtetuks tunnistamine" eelnõu edastamine</w:t>
      </w:r>
    </w:p>
    <w:p w14:paraId="1BEDF37D" w14:textId="00C0CE29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Ettekandja: </w:t>
      </w:r>
      <w:r w:rsidRPr="001107AC">
        <w:rPr>
          <w:rFonts w:ascii="Times New Roman" w:hAnsi="Times New Roman" w:cs="Times New Roman"/>
          <w:sz w:val="24"/>
          <w:szCs w:val="24"/>
        </w:rPr>
        <w:t>vara valitsemise juhtivspetsialist Pille Meriroos</w:t>
      </w:r>
    </w:p>
    <w:p w14:paraId="64D3A0E7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Valga Vallavolikoguke otsuse "Ehitise peremehetuse tuvastamine" eelnõu edastamine</w:t>
      </w:r>
    </w:p>
    <w:p w14:paraId="12A2D283" w14:textId="72985492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176B87C9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Valga Vallavalitsuse 31.05.2022 a. korralduse nr 181 „Muudatuste tegemine riiklikus teeregistris” muutmine</w:t>
      </w:r>
    </w:p>
    <w:p w14:paraId="0B72A5BD" w14:textId="56A6E3A4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3A5D4408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Vallavara otsustuskorras võõrandamine</w:t>
      </w:r>
    </w:p>
    <w:p w14:paraId="484CF556" w14:textId="6F32544A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08AAB0EE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Vallavara otsustuskorras kasutusse andmine</w:t>
      </w:r>
    </w:p>
    <w:p w14:paraId="4B6CCE7D" w14:textId="4D818AF8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5DA17E80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Pärandi vastuvõtmine</w:t>
      </w:r>
    </w:p>
    <w:p w14:paraId="283A80FB" w14:textId="7AE081AF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14B17703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Peremehetu vara hõivamise algatamine</w:t>
      </w:r>
    </w:p>
    <w:p w14:paraId="6772E26A" w14:textId="70B03E7B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57DAC2D4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Vallavara võõrandamine avaliku enampakkumise korras</w:t>
      </w:r>
    </w:p>
    <w:p w14:paraId="3D64F66B" w14:textId="568DDBCE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257C8F0D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Enampakkumise tulemuste kinnitamine</w:t>
      </w:r>
    </w:p>
    <w:p w14:paraId="654E2EA7" w14:textId="28AA3398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ettekandja Pille Meriroos</w:t>
      </w:r>
    </w:p>
    <w:p w14:paraId="30C0BFF4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Vallale vara omandamine</w:t>
      </w:r>
    </w:p>
    <w:p w14:paraId="036096F6" w14:textId="4B414A07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2DD57589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Sundvalduse seadmine Elektrilevi OÜ kasuks</w:t>
      </w:r>
    </w:p>
    <w:p w14:paraId="2B8C0A20" w14:textId="48203DCD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7A415742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Õlatu külas maaüksuse jagamine ning uutele tekkinud reaalosadele aadresside ja sihtotstarvete määramine</w:t>
      </w:r>
    </w:p>
    <w:p w14:paraId="366D2E4A" w14:textId="78E4FA90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0F6F56BD" w14:textId="77777777" w:rsidR="001107AC" w:rsidRDefault="001107AC" w:rsidP="001107A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Valga linnas maaüksuse jagamine ning uutele tekkinud reaalosadele aadresside ja sihtotstarvete määramine</w:t>
      </w:r>
    </w:p>
    <w:p w14:paraId="15959D5C" w14:textId="546450C2" w:rsidR="001107AC" w:rsidRPr="001107AC" w:rsidRDefault="001107AC" w:rsidP="001107A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02B39262" w14:textId="77777777" w:rsidR="001107AC" w:rsidRDefault="001107AC" w:rsidP="001107A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Tsirguliina alevikus maaüksuse jagamine ning uutele tekkinud reaalosadele aadresside ja sihtotstarvete määramine</w:t>
      </w:r>
    </w:p>
    <w:p w14:paraId="27C2890C" w14:textId="2667F3D4" w:rsidR="001107AC" w:rsidRPr="001107AC" w:rsidRDefault="001107AC" w:rsidP="001107A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5A6440B5" w14:textId="77777777" w:rsidR="001107AC" w:rsidRDefault="001107AC" w:rsidP="001107A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lastRenderedPageBreak/>
        <w:t>Valga Vallavalitsuse 22.09.2022 a korralduse nr 339 „Isikliku kasutusõiguse seadmine” muutmine</w:t>
      </w:r>
    </w:p>
    <w:p w14:paraId="6D1054CB" w14:textId="3994AA95" w:rsidR="001107AC" w:rsidRPr="001107AC" w:rsidRDefault="001107AC" w:rsidP="001107A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6EDE745D" w14:textId="77777777" w:rsidR="001107AC" w:rsidRDefault="001107AC" w:rsidP="001107A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Seisukoht maa ostueesõigusega erastamise võimalikkuse kohta Priipalu külas plaani- ja kaardimaterjali alusel</w:t>
      </w:r>
    </w:p>
    <w:p w14:paraId="2691DBDF" w14:textId="468670E2" w:rsidR="001107AC" w:rsidRPr="001107AC" w:rsidRDefault="001107AC" w:rsidP="001107A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75B65D19" w14:textId="77777777" w:rsidR="001107AC" w:rsidRDefault="001107AC" w:rsidP="001107A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Seisukoht maa ostueesõigusega erastamise võimalikkuse kohta Valga linnas plaani- ja kaardimaterjali alusel</w:t>
      </w:r>
    </w:p>
    <w:p w14:paraId="44ACB1AF" w14:textId="5C70C082" w:rsidR="001107AC" w:rsidRPr="001107AC" w:rsidRDefault="001107AC" w:rsidP="001107A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7A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7538F812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Õpilaste arvu piirnormi suurendamine Valga Priimetsa Koolis 2022-2023 õppeaastaks</w:t>
      </w:r>
    </w:p>
    <w:p w14:paraId="30295ED7" w14:textId="43F98F7D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07AC">
        <w:rPr>
          <w:rFonts w:ascii="Times New Roman" w:hAnsi="Times New Roman" w:cs="Times New Roman"/>
          <w:sz w:val="24"/>
          <w:szCs w:val="24"/>
        </w:rPr>
        <w:t>haridusspetsialist Tiina Lall</w:t>
      </w:r>
    </w:p>
    <w:p w14:paraId="5891A932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Konkursiko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107AC">
        <w:rPr>
          <w:rFonts w:ascii="Times New Roman" w:hAnsi="Times New Roman" w:cs="Times New Roman"/>
          <w:sz w:val="24"/>
          <w:szCs w:val="24"/>
        </w:rPr>
        <w:t>isjoni moodustamine IT-juhtivspetsialisti ametikoha täitmiseks</w:t>
      </w:r>
    </w:p>
    <w:p w14:paraId="3E2836E5" w14:textId="3C8D4155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Ettekandja: </w:t>
      </w:r>
      <w:r w:rsidRPr="001107AC">
        <w:rPr>
          <w:rFonts w:ascii="Times New Roman" w:hAnsi="Times New Roman" w:cs="Times New Roman"/>
          <w:sz w:val="24"/>
          <w:szCs w:val="24"/>
        </w:rPr>
        <w:t>vallasekretär Diana Asi</w:t>
      </w:r>
    </w:p>
    <w:p w14:paraId="32B01000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Konkursikomisjoni moodustamine vallasekretäri abi ametikoha täitmiseks</w:t>
      </w:r>
    </w:p>
    <w:p w14:paraId="27CED266" w14:textId="6161E750" w:rsidR="001107AC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07AC">
        <w:rPr>
          <w:rFonts w:ascii="Times New Roman" w:hAnsi="Times New Roman" w:cs="Times New Roman"/>
          <w:sz w:val="24"/>
          <w:szCs w:val="24"/>
        </w:rPr>
        <w:t>vallasekretär Diana Asi</w:t>
      </w:r>
    </w:p>
    <w:p w14:paraId="6C7E790A" w14:textId="77777777" w:rsidR="001107AC" w:rsidRDefault="001107AC" w:rsidP="001107A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7AC">
        <w:rPr>
          <w:rFonts w:ascii="Times New Roman" w:hAnsi="Times New Roman" w:cs="Times New Roman"/>
          <w:sz w:val="24"/>
          <w:szCs w:val="24"/>
        </w:rPr>
        <w:t>Valga Vallavalitsuse esindaja määramine Valga Gümnaasiumi hoolekogusse</w:t>
      </w:r>
    </w:p>
    <w:p w14:paraId="0D908E20" w14:textId="2436413E" w:rsidR="00434DFF" w:rsidRPr="001107AC" w:rsidRDefault="001107AC" w:rsidP="001107A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107AC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107AC">
        <w:rPr>
          <w:rFonts w:ascii="Times New Roman" w:hAnsi="Times New Roman" w:cs="Times New Roman"/>
          <w:sz w:val="24"/>
          <w:szCs w:val="24"/>
        </w:rPr>
        <w:t xml:space="preserve"> asevallavanem Maarja Mägi</w:t>
      </w:r>
    </w:p>
    <w:sectPr w:rsidR="00434DFF" w:rsidRPr="001107AC" w:rsidSect="001107A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46099"/>
    <w:multiLevelType w:val="hybridMultilevel"/>
    <w:tmpl w:val="404038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0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AC"/>
    <w:rsid w:val="001107AC"/>
    <w:rsid w:val="0037787C"/>
    <w:rsid w:val="00434DFF"/>
    <w:rsid w:val="008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AA05"/>
  <w15:chartTrackingRefBased/>
  <w15:docId w15:val="{673E4C12-CA96-442D-9B1F-6B73130E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10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24E36D22FCF4D9B8424F0EA034BCF" ma:contentTypeVersion="9" ma:contentTypeDescription="Create a new document." ma:contentTypeScope="" ma:versionID="52fcb5570406b2557aa44a5ba0e2cf82">
  <xsd:schema xmlns:xsd="http://www.w3.org/2001/XMLSchema" xmlns:xs="http://www.w3.org/2001/XMLSchema" xmlns:p="http://schemas.microsoft.com/office/2006/metadata/properties" xmlns:ns3="f5c71f99-a273-4a4f-8e41-801e512a799e" xmlns:ns4="087df392-68fb-4067-875e-b5130de57487" targetNamespace="http://schemas.microsoft.com/office/2006/metadata/properties" ma:root="true" ma:fieldsID="1bad28e1ec65760d6a2a11f35e08b6ac" ns3:_="" ns4:_="">
    <xsd:import namespace="f5c71f99-a273-4a4f-8e41-801e512a799e"/>
    <xsd:import namespace="087df392-68fb-4067-875e-b5130de57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1f99-a273-4a4f-8e41-801e512a7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f392-68fb-4067-875e-b5130de57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66872-BE30-46A8-8D00-5CBA80BE4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1f99-a273-4a4f-8e41-801e512a799e"/>
    <ds:schemaRef ds:uri="087df392-68fb-4067-875e-b5130de5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F1685-1E23-41E1-96F2-D7C322608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02389-A5E2-4F1A-85D5-38E9231C0A32}">
  <ds:schemaRefs>
    <ds:schemaRef ds:uri="http://purl.org/dc/dcmitype/"/>
    <ds:schemaRef ds:uri="f5c71f99-a273-4a4f-8e41-801e512a799e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87df392-68fb-4067-875e-b5130de5748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Elisabeth Tõnisson</cp:lastModifiedBy>
  <cp:revision>2</cp:revision>
  <dcterms:created xsi:type="dcterms:W3CDTF">2022-10-14T08:45:00Z</dcterms:created>
  <dcterms:modified xsi:type="dcterms:W3CDTF">2022-10-14T08:45:00Z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0x010100B1A24E36D22FCF4D9B8424F0EA034BCF</vt:lpwstr>
  </property>
</Properties>
</file>