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32FD" w14:textId="77777777" w:rsidR="00252B60" w:rsidRDefault="00337516" w:rsidP="00B409E1">
      <w:pPr>
        <w:spacing w:before="61"/>
        <w:jc w:val="both"/>
        <w:rPr>
          <w:b/>
          <w:sz w:val="28"/>
        </w:rPr>
      </w:pPr>
      <w:r>
        <w:rPr>
          <w:b/>
          <w:sz w:val="28"/>
        </w:rPr>
        <w:t>Töövõtuleping</w:t>
      </w:r>
    </w:p>
    <w:p w14:paraId="0DADBE37" w14:textId="24558EC3" w:rsidR="00E62D24" w:rsidRDefault="00472827" w:rsidP="00142798">
      <w:pPr>
        <w:spacing w:before="61"/>
        <w:jc w:val="both"/>
        <w:rPr>
          <w:b/>
          <w:sz w:val="30"/>
        </w:rPr>
      </w:pPr>
      <w:r w:rsidRPr="00472827">
        <w:rPr>
          <w:b/>
          <w:sz w:val="30"/>
        </w:rPr>
        <w:t>Valga vallas</w:t>
      </w:r>
      <w:r w:rsidR="00E06EEA">
        <w:rPr>
          <w:b/>
          <w:sz w:val="30"/>
        </w:rPr>
        <w:t xml:space="preserve"> </w:t>
      </w:r>
      <w:r w:rsidRPr="00472827">
        <w:rPr>
          <w:b/>
          <w:sz w:val="30"/>
        </w:rPr>
        <w:t>minirambi ehitamine</w:t>
      </w: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5CCC1878" w14:textId="1D1F665B" w:rsidR="0022328D" w:rsidRDefault="00337516" w:rsidP="00252B60">
      <w:pPr>
        <w:pStyle w:val="Kehatekst"/>
        <w:ind w:left="102" w:right="107" w:firstLine="0"/>
        <w:jc w:val="both"/>
      </w:pPr>
      <w:r>
        <w:t xml:space="preserve">Käesoleva lepingu on sõlminud  </w:t>
      </w:r>
      <w:r>
        <w:rPr>
          <w:b/>
        </w:rPr>
        <w:t>Valga Vallavalitsus</w:t>
      </w:r>
      <w:r>
        <w:t>, registrikood 77000507, asukohaga Puiestee</w:t>
      </w:r>
      <w:r w:rsidR="003A6A15">
        <w:t> </w:t>
      </w:r>
      <w:r>
        <w:t>tn</w:t>
      </w:r>
      <w:r w:rsidR="00252B60">
        <w:t> </w:t>
      </w:r>
      <w:r>
        <w:t>8,</w:t>
      </w:r>
      <w:r>
        <w:rPr>
          <w:spacing w:val="30"/>
        </w:rPr>
        <w:t xml:space="preserve"> </w:t>
      </w:r>
      <w:r>
        <w:t>68203</w:t>
      </w:r>
      <w:r>
        <w:rPr>
          <w:spacing w:val="28"/>
        </w:rPr>
        <w:t xml:space="preserve"> </w:t>
      </w:r>
      <w:r>
        <w:t>Valga</w:t>
      </w:r>
      <w:r>
        <w:rPr>
          <w:spacing w:val="30"/>
        </w:rPr>
        <w:t xml:space="preserve"> </w:t>
      </w:r>
      <w:r>
        <w:t>linn</w:t>
      </w:r>
      <w:r w:rsidR="00252B60">
        <w:t xml:space="preserve">, Valga vald, Valga maakond, </w:t>
      </w:r>
      <w:r>
        <w:t>mida</w:t>
      </w:r>
      <w:r>
        <w:rPr>
          <w:spacing w:val="31"/>
        </w:rPr>
        <w:t xml:space="preserve"> </w:t>
      </w:r>
      <w:r>
        <w:t>esindab</w:t>
      </w:r>
      <w:r>
        <w:rPr>
          <w:spacing w:val="31"/>
        </w:rPr>
        <w:t xml:space="preserve"> </w:t>
      </w:r>
      <w:r w:rsidR="0022328D">
        <w:t>Valga valla põhimääruse alusel</w:t>
      </w:r>
      <w:r w:rsidR="00252B60">
        <w:t xml:space="preserve"> </w:t>
      </w:r>
      <w:r w:rsidRPr="00B409E1">
        <w:rPr>
          <w:b/>
          <w:bCs/>
        </w:rPr>
        <w:t xml:space="preserve">vallavanem </w:t>
      </w:r>
      <w:r w:rsidR="0022328D" w:rsidRPr="00B409E1">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032D5550"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w:t>
      </w:r>
      <w:r w:rsidR="00252B60">
        <w:t>____</w:t>
      </w:r>
      <w:r w:rsidRPr="00BB20B1">
        <w:t>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6F07F040" w14:textId="4A7CD868" w:rsidR="00E62D24" w:rsidRPr="00454F57" w:rsidRDefault="00337516" w:rsidP="00B409E1">
      <w:pPr>
        <w:pStyle w:val="Loendilik"/>
        <w:numPr>
          <w:ilvl w:val="1"/>
          <w:numId w:val="1"/>
        </w:numPr>
        <w:tabs>
          <w:tab w:val="left" w:pos="821"/>
          <w:tab w:val="left" w:pos="822"/>
        </w:tabs>
        <w:ind w:left="821" w:right="106"/>
        <w:jc w:val="both"/>
        <w:rPr>
          <w:sz w:val="24"/>
          <w:szCs w:val="24"/>
        </w:rPr>
      </w:pPr>
      <w:r w:rsidRPr="00454F57">
        <w:rPr>
          <w:sz w:val="24"/>
          <w:szCs w:val="24"/>
        </w:rPr>
        <w:t xml:space="preserve">Käesoleva lepingu objektiks on </w:t>
      </w:r>
      <w:r w:rsidR="000E0D23" w:rsidRPr="000E0D23">
        <w:rPr>
          <w:sz w:val="24"/>
          <w:szCs w:val="24"/>
        </w:rPr>
        <w:t>Valga vallas Tsirguliina alevikus Valga mnt 4 kinnistule (katastritunnus 82001:001:0368) ja Lüllemäe küla Kirikumõisa tee 1 kinnistule (katastritunnus 85501:001:0186) minirambi ehitamine</w:t>
      </w:r>
      <w:r w:rsidR="00252B60" w:rsidRPr="00454F57">
        <w:rPr>
          <w:sz w:val="24"/>
          <w:szCs w:val="24"/>
        </w:rPr>
        <w:t>.</w:t>
      </w:r>
    </w:p>
    <w:p w14:paraId="1E98B9AB" w14:textId="77777777" w:rsidR="00E62D24" w:rsidRPr="00454F57" w:rsidRDefault="00337516" w:rsidP="00B409E1">
      <w:pPr>
        <w:pStyle w:val="Loendilik"/>
        <w:numPr>
          <w:ilvl w:val="1"/>
          <w:numId w:val="1"/>
        </w:numPr>
        <w:tabs>
          <w:tab w:val="left" w:pos="821"/>
          <w:tab w:val="left" w:pos="822"/>
        </w:tabs>
        <w:ind w:left="821" w:right="109"/>
        <w:jc w:val="both"/>
        <w:rPr>
          <w:sz w:val="24"/>
          <w:szCs w:val="24"/>
        </w:rPr>
      </w:pPr>
      <w:r w:rsidRPr="00454F57">
        <w:rPr>
          <w:sz w:val="24"/>
          <w:szCs w:val="24"/>
        </w:rPr>
        <w:t>Tööde mahud ja ulatus on kindlaks määratud käesoleva lepingu dokumentidega, mis on lepingu</w:t>
      </w:r>
      <w:r w:rsidRPr="00454F57">
        <w:rPr>
          <w:spacing w:val="-1"/>
          <w:sz w:val="24"/>
          <w:szCs w:val="24"/>
        </w:rPr>
        <w:t xml:space="preserve"> </w:t>
      </w:r>
      <w:r w:rsidRPr="00454F57">
        <w:rPr>
          <w:sz w:val="24"/>
          <w:szCs w:val="24"/>
        </w:rPr>
        <w:t>lisad:</w:t>
      </w:r>
    </w:p>
    <w:p w14:paraId="641796AE" w14:textId="77777777" w:rsidR="00E62D24" w:rsidRPr="00454F57" w:rsidRDefault="00337516" w:rsidP="00B409E1">
      <w:pPr>
        <w:pStyle w:val="Loendilik"/>
        <w:numPr>
          <w:ilvl w:val="2"/>
          <w:numId w:val="1"/>
        </w:numPr>
        <w:tabs>
          <w:tab w:val="left" w:pos="822"/>
        </w:tabs>
        <w:jc w:val="both"/>
        <w:rPr>
          <w:sz w:val="24"/>
          <w:szCs w:val="24"/>
        </w:rPr>
      </w:pPr>
      <w:r w:rsidRPr="00454F57">
        <w:rPr>
          <w:sz w:val="24"/>
          <w:szCs w:val="24"/>
        </w:rPr>
        <w:t>pakkumus;</w:t>
      </w:r>
    </w:p>
    <w:p w14:paraId="77FC8EF0" w14:textId="2634D72C" w:rsidR="00E62D24" w:rsidRPr="00BB20B1" w:rsidRDefault="00337516" w:rsidP="00B409E1">
      <w:pPr>
        <w:pStyle w:val="Loendilik"/>
        <w:numPr>
          <w:ilvl w:val="2"/>
          <w:numId w:val="1"/>
        </w:numPr>
        <w:tabs>
          <w:tab w:val="left" w:pos="822"/>
        </w:tabs>
        <w:spacing w:before="1"/>
        <w:jc w:val="both"/>
        <w:rPr>
          <w:sz w:val="24"/>
        </w:rPr>
      </w:pPr>
      <w:r w:rsidRPr="00BB20B1">
        <w:rPr>
          <w:sz w:val="24"/>
        </w:rPr>
        <w:t xml:space="preserve">hanke </w:t>
      </w:r>
      <w:r w:rsidRPr="00004EF5">
        <w:rPr>
          <w:b/>
          <w:bCs/>
          <w:sz w:val="24"/>
        </w:rPr>
        <w:t>„</w:t>
      </w:r>
      <w:bookmarkStart w:id="0" w:name="_Hlk115768942"/>
      <w:r w:rsidR="00004EF5" w:rsidRPr="00004EF5">
        <w:rPr>
          <w:b/>
          <w:bCs/>
          <w:sz w:val="24"/>
        </w:rPr>
        <w:t>Valga vallas</w:t>
      </w:r>
      <w:r w:rsidR="00F14257">
        <w:rPr>
          <w:b/>
          <w:bCs/>
          <w:sz w:val="24"/>
        </w:rPr>
        <w:t xml:space="preserve"> </w:t>
      </w:r>
      <w:r w:rsidR="00004EF5" w:rsidRPr="00004EF5">
        <w:rPr>
          <w:b/>
          <w:bCs/>
          <w:sz w:val="24"/>
        </w:rPr>
        <w:t>minirambi ehitamine</w:t>
      </w:r>
      <w:bookmarkEnd w:id="0"/>
      <w:r w:rsidRPr="00004EF5">
        <w:rPr>
          <w:b/>
          <w:bCs/>
          <w:sz w:val="24"/>
        </w:rPr>
        <w:t>“</w:t>
      </w:r>
      <w:r w:rsidRPr="00BB20B1">
        <w:rPr>
          <w:spacing w:val="-13"/>
          <w:sz w:val="24"/>
        </w:rPr>
        <w:t xml:space="preserve"> </w:t>
      </w:r>
      <w:r w:rsidRPr="00BB20B1">
        <w:rPr>
          <w:sz w:val="24"/>
        </w:rPr>
        <w:t>dokumendid.</w:t>
      </w:r>
    </w:p>
    <w:p w14:paraId="2F048573" w14:textId="0E55FEA3"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r w:rsidR="00252B60">
        <w:rPr>
          <w:sz w:val="24"/>
        </w:rPr>
        <w:t>.</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7BF16C15" w:rsidR="00E62D24" w:rsidRPr="00BB20B1" w:rsidRDefault="00337516" w:rsidP="00B409E1">
      <w:pPr>
        <w:pStyle w:val="Loendilik"/>
        <w:numPr>
          <w:ilvl w:val="1"/>
          <w:numId w:val="1"/>
        </w:numPr>
        <w:tabs>
          <w:tab w:val="left" w:pos="821"/>
          <w:tab w:val="left" w:pos="822"/>
        </w:tabs>
        <w:jc w:val="both"/>
        <w:rPr>
          <w:sz w:val="24"/>
        </w:rPr>
      </w:pPr>
      <w:r w:rsidRPr="00BB20B1">
        <w:rPr>
          <w:sz w:val="24"/>
        </w:rPr>
        <w:t>Tellija esindaja on</w:t>
      </w:r>
      <w:r w:rsidR="00810AC5">
        <w:rPr>
          <w:sz w:val="24"/>
        </w:rPr>
        <w:t xml:space="preserve"> Urmas Möldre</w:t>
      </w:r>
      <w:r w:rsidRPr="00BB20B1">
        <w:rPr>
          <w:sz w:val="24"/>
        </w:rPr>
        <w:t>, telefon</w:t>
      </w:r>
      <w:r w:rsidR="004B000B">
        <w:rPr>
          <w:sz w:val="24"/>
        </w:rPr>
        <w:t xml:space="preserve"> </w:t>
      </w:r>
      <w:r w:rsidR="004B000B" w:rsidRPr="004B000B">
        <w:rPr>
          <w:sz w:val="24"/>
        </w:rPr>
        <w:t xml:space="preserve">+372 5348 7880, e-post: </w:t>
      </w:r>
      <w:hyperlink r:id="rId8" w:history="1">
        <w:r w:rsidR="004B000B" w:rsidRPr="00ED0ABB">
          <w:rPr>
            <w:rStyle w:val="Hperlink"/>
            <w:sz w:val="24"/>
          </w:rPr>
          <w:t>urmas.moldre@valga.ee</w:t>
        </w:r>
      </w:hyperlink>
      <w:r w:rsidR="004B000B">
        <w:rPr>
          <w:sz w:val="24"/>
        </w:rPr>
        <w:t xml:space="preserve"> .</w:t>
      </w:r>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BB20B1" w:rsidRDefault="00337516" w:rsidP="00B409E1">
      <w:pPr>
        <w:pStyle w:val="Loendilik"/>
        <w:numPr>
          <w:ilvl w:val="1"/>
          <w:numId w:val="1"/>
        </w:numPr>
        <w:tabs>
          <w:tab w:val="left" w:pos="822"/>
        </w:tabs>
        <w:ind w:left="821" w:right="105"/>
        <w:jc w:val="both"/>
        <w:rPr>
          <w:sz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BB20B1">
        <w:rPr>
          <w:sz w:val="24"/>
        </w:rPr>
        <w:t>käibemaksu.</w:t>
      </w:r>
    </w:p>
    <w:p w14:paraId="3DF69091" w14:textId="45D7AE58" w:rsidR="00E62D24" w:rsidRDefault="00337516" w:rsidP="00B409E1">
      <w:pPr>
        <w:pStyle w:val="Loendilik"/>
        <w:numPr>
          <w:ilvl w:val="1"/>
          <w:numId w:val="1"/>
        </w:numPr>
        <w:tabs>
          <w:tab w:val="left" w:pos="822"/>
        </w:tabs>
        <w:ind w:left="821" w:right="103"/>
        <w:jc w:val="both"/>
        <w:rPr>
          <w:b/>
          <w:sz w:val="24"/>
        </w:rPr>
      </w:pPr>
      <w:r>
        <w:rPr>
          <w:sz w:val="24"/>
        </w:rPr>
        <w:t xml:space="preserve">Töövõtja alustab töödega esimesel võimalusel peale lepingu sõlmimist. </w:t>
      </w:r>
      <w:r>
        <w:rPr>
          <w:b/>
          <w:sz w:val="24"/>
        </w:rPr>
        <w:t>Tööde teostamise tähtaeg on</w:t>
      </w:r>
      <w:r>
        <w:rPr>
          <w:b/>
          <w:spacing w:val="-1"/>
          <w:sz w:val="24"/>
        </w:rPr>
        <w:t xml:space="preserve"> </w:t>
      </w:r>
      <w:r w:rsidR="00F14257">
        <w:rPr>
          <w:b/>
          <w:spacing w:val="-1"/>
          <w:sz w:val="24"/>
        </w:rPr>
        <w:t xml:space="preserve">viis </w:t>
      </w:r>
      <w:r w:rsidR="0022328D">
        <w:rPr>
          <w:b/>
          <w:sz w:val="24"/>
        </w:rPr>
        <w:t xml:space="preserve">kuud pärast lepingu </w:t>
      </w:r>
      <w:r w:rsidR="00124098">
        <w:rPr>
          <w:b/>
          <w:sz w:val="24"/>
        </w:rPr>
        <w:t>jõustumist</w:t>
      </w:r>
      <w:r>
        <w:rPr>
          <w:b/>
          <w:sz w:val="24"/>
        </w:rPr>
        <w:t>.</w:t>
      </w:r>
    </w:p>
    <w:p w14:paraId="2F5471C5" w14:textId="3FE6A30A" w:rsidR="00B409E1" w:rsidRPr="00454F57" w:rsidRDefault="00337516" w:rsidP="00B409E1">
      <w:pPr>
        <w:pStyle w:val="Loendilik"/>
        <w:numPr>
          <w:ilvl w:val="1"/>
          <w:numId w:val="1"/>
        </w:numPr>
        <w:tabs>
          <w:tab w:val="left" w:pos="822"/>
        </w:tabs>
        <w:ind w:left="821" w:right="107"/>
        <w:jc w:val="both"/>
        <w:rPr>
          <w:sz w:val="24"/>
        </w:rPr>
      </w:pPr>
      <w:r w:rsidRPr="00454F57">
        <w:rPr>
          <w:sz w:val="24"/>
        </w:rPr>
        <w:t>Töövõtja on kohustatud andma lepingu dokumentides määratud töö Tellijale üle viie päeva jooksul pärast tööde</w:t>
      </w:r>
      <w:r w:rsidRPr="00454F57">
        <w:rPr>
          <w:spacing w:val="-3"/>
          <w:sz w:val="24"/>
        </w:rPr>
        <w:t xml:space="preserve"> </w:t>
      </w:r>
      <w:r w:rsidRPr="00454F57">
        <w:rPr>
          <w:sz w:val="24"/>
        </w:rPr>
        <w:t>teostamist.</w:t>
      </w:r>
    </w:p>
    <w:p w14:paraId="716D2793" w14:textId="5B81798F" w:rsidR="00E62D24" w:rsidRPr="00F433B5" w:rsidRDefault="00337516" w:rsidP="00B409E1">
      <w:pPr>
        <w:pStyle w:val="Loendilik"/>
        <w:numPr>
          <w:ilvl w:val="1"/>
          <w:numId w:val="1"/>
        </w:numPr>
        <w:tabs>
          <w:tab w:val="left" w:pos="822"/>
        </w:tabs>
        <w:ind w:left="821" w:right="106"/>
        <w:jc w:val="both"/>
        <w:rPr>
          <w:sz w:val="24"/>
          <w:szCs w:val="24"/>
        </w:rPr>
      </w:pPr>
      <w:r w:rsidRPr="0022328D">
        <w:rPr>
          <w:sz w:val="24"/>
        </w:rPr>
        <w:t xml:space="preserve">Pooled võivad kokku leppida, et Töövõtja teostab lisaks lepingu dokumentides määratud tööle ka </w:t>
      </w:r>
      <w:r w:rsidRPr="00F433B5">
        <w:rPr>
          <w:sz w:val="24"/>
          <w:szCs w:val="24"/>
        </w:rPr>
        <w:t>täiendavaid lisatöid. Lisatööde tellimise kohta sõlmivad Pooled lepingu lisa, milles lepitakse kokku vähemalt lisatööde kirjeldus, hind ja teostamise tähtaeg. Lisatööde hinna kokku</w:t>
      </w:r>
      <w:r w:rsidRPr="00F433B5">
        <w:rPr>
          <w:spacing w:val="39"/>
          <w:sz w:val="24"/>
          <w:szCs w:val="24"/>
        </w:rPr>
        <w:t xml:space="preserve"> </w:t>
      </w:r>
      <w:r w:rsidRPr="00F433B5">
        <w:rPr>
          <w:sz w:val="24"/>
          <w:szCs w:val="24"/>
        </w:rPr>
        <w:t>leppimisel</w:t>
      </w:r>
      <w:r w:rsidRPr="00F433B5">
        <w:rPr>
          <w:spacing w:val="39"/>
          <w:sz w:val="24"/>
          <w:szCs w:val="24"/>
        </w:rPr>
        <w:t xml:space="preserve"> </w:t>
      </w:r>
      <w:r w:rsidRPr="00F433B5">
        <w:rPr>
          <w:sz w:val="24"/>
          <w:szCs w:val="24"/>
        </w:rPr>
        <w:t>lähtuvad</w:t>
      </w:r>
      <w:r w:rsidRPr="00F433B5">
        <w:rPr>
          <w:spacing w:val="39"/>
          <w:sz w:val="24"/>
          <w:szCs w:val="24"/>
        </w:rPr>
        <w:t xml:space="preserve"> </w:t>
      </w:r>
      <w:r w:rsidRPr="00F433B5">
        <w:rPr>
          <w:sz w:val="24"/>
          <w:szCs w:val="24"/>
        </w:rPr>
        <w:t>pooled</w:t>
      </w:r>
      <w:r w:rsidRPr="00F433B5">
        <w:rPr>
          <w:spacing w:val="39"/>
          <w:sz w:val="24"/>
          <w:szCs w:val="24"/>
        </w:rPr>
        <w:t xml:space="preserve"> </w:t>
      </w:r>
      <w:r w:rsidRPr="00F433B5">
        <w:rPr>
          <w:sz w:val="24"/>
          <w:szCs w:val="24"/>
        </w:rPr>
        <w:t>mõistlikkuse</w:t>
      </w:r>
      <w:r w:rsidRPr="00F433B5">
        <w:rPr>
          <w:spacing w:val="38"/>
          <w:sz w:val="24"/>
          <w:szCs w:val="24"/>
        </w:rPr>
        <w:t xml:space="preserve"> </w:t>
      </w:r>
      <w:r w:rsidRPr="00F433B5">
        <w:rPr>
          <w:sz w:val="24"/>
          <w:szCs w:val="24"/>
        </w:rPr>
        <w:t>põhimõttest.</w:t>
      </w:r>
      <w:r w:rsidRPr="00F433B5">
        <w:rPr>
          <w:spacing w:val="40"/>
          <w:sz w:val="24"/>
          <w:szCs w:val="24"/>
        </w:rPr>
        <w:t xml:space="preserve"> </w:t>
      </w:r>
      <w:r w:rsidRPr="00F433B5">
        <w:rPr>
          <w:sz w:val="24"/>
          <w:szCs w:val="24"/>
        </w:rPr>
        <w:t>Töövõtjal</w:t>
      </w:r>
      <w:r w:rsidRPr="00F433B5">
        <w:rPr>
          <w:spacing w:val="40"/>
          <w:sz w:val="24"/>
          <w:szCs w:val="24"/>
        </w:rPr>
        <w:t xml:space="preserve"> </w:t>
      </w:r>
      <w:r w:rsidRPr="00F433B5">
        <w:rPr>
          <w:sz w:val="24"/>
          <w:szCs w:val="24"/>
        </w:rPr>
        <w:t>on</w:t>
      </w:r>
      <w:r w:rsidRPr="00F433B5">
        <w:rPr>
          <w:spacing w:val="39"/>
          <w:sz w:val="24"/>
          <w:szCs w:val="24"/>
        </w:rPr>
        <w:t xml:space="preserve"> </w:t>
      </w:r>
      <w:r w:rsidRPr="00F433B5">
        <w:rPr>
          <w:sz w:val="24"/>
          <w:szCs w:val="24"/>
        </w:rPr>
        <w:t>õigus</w:t>
      </w:r>
      <w:r w:rsidRPr="00F433B5">
        <w:rPr>
          <w:spacing w:val="40"/>
          <w:sz w:val="24"/>
          <w:szCs w:val="24"/>
        </w:rPr>
        <w:t xml:space="preserve"> </w:t>
      </w:r>
      <w:r w:rsidR="00B409E1" w:rsidRPr="00F433B5">
        <w:rPr>
          <w:sz w:val="24"/>
          <w:szCs w:val="24"/>
        </w:rPr>
        <w:t>L</w:t>
      </w:r>
      <w:r w:rsidRPr="00F433B5">
        <w:rPr>
          <w:sz w:val="24"/>
          <w:szCs w:val="24"/>
        </w:rPr>
        <w:t>isatööd</w:t>
      </w:r>
      <w:r w:rsidR="00B409E1" w:rsidRPr="00F433B5">
        <w:rPr>
          <w:sz w:val="24"/>
          <w:szCs w:val="24"/>
        </w:rPr>
        <w:t xml:space="preserve">e </w:t>
      </w:r>
      <w:r w:rsidRPr="00F433B5">
        <w:rPr>
          <w:sz w:val="24"/>
          <w:szCs w:val="24"/>
        </w:rP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1A08A9ED" w:rsidR="00E62D24" w:rsidRDefault="00337516" w:rsidP="00B409E1">
      <w:pPr>
        <w:pStyle w:val="Loendilik"/>
        <w:numPr>
          <w:ilvl w:val="0"/>
          <w:numId w:val="1"/>
        </w:numPr>
        <w:tabs>
          <w:tab w:val="left" w:pos="821"/>
          <w:tab w:val="left" w:pos="822"/>
        </w:tabs>
        <w:jc w:val="both"/>
        <w:rPr>
          <w:sz w:val="24"/>
        </w:rPr>
      </w:pPr>
      <w:r>
        <w:rPr>
          <w:sz w:val="24"/>
        </w:rPr>
        <w:t>MAKSETINGIMUSED</w:t>
      </w:r>
    </w:p>
    <w:p w14:paraId="596BA7E3" w14:textId="25427C98" w:rsidR="004D7D78" w:rsidRPr="00846D8D" w:rsidRDefault="00846D8D" w:rsidP="00DD4E51">
      <w:pPr>
        <w:pStyle w:val="Loendilik"/>
        <w:numPr>
          <w:ilvl w:val="1"/>
          <w:numId w:val="1"/>
        </w:numPr>
        <w:tabs>
          <w:tab w:val="left" w:pos="821"/>
          <w:tab w:val="left" w:pos="822"/>
        </w:tabs>
        <w:jc w:val="both"/>
        <w:rPr>
          <w:sz w:val="24"/>
        </w:rPr>
      </w:pPr>
      <w:r w:rsidRPr="00D07C76">
        <w:rPr>
          <w:sz w:val="24"/>
          <w:szCs w:val="24"/>
        </w:rPr>
        <w:t>Töövõtja esitab Tellijale e-arve 5 (viie) tööpäeva jooksul peale Töövõtja poolt esitatud tööde üleandmise-vastuvõtmise akti allkirjastamist.</w:t>
      </w:r>
    </w:p>
    <w:p w14:paraId="1455AB78" w14:textId="5DF6CF73" w:rsidR="004D7D78" w:rsidRDefault="0017343C" w:rsidP="004D7D78">
      <w:pPr>
        <w:pStyle w:val="Loendilik"/>
        <w:numPr>
          <w:ilvl w:val="1"/>
          <w:numId w:val="1"/>
        </w:numPr>
        <w:tabs>
          <w:tab w:val="left" w:pos="821"/>
          <w:tab w:val="left" w:pos="822"/>
        </w:tabs>
        <w:ind w:right="107"/>
        <w:jc w:val="both"/>
      </w:pPr>
      <w:r w:rsidRPr="0017343C">
        <w:rPr>
          <w:sz w:val="24"/>
          <w:szCs w:val="24"/>
        </w:rPr>
        <w:t>Tellija tasub teostatud tööde eest vastavalt Töövõtja poolt esitatud e-arvele 14 (neljateistkümne) tööpäeva jooksul. Arve loetakse tasutuks, kui kogu arvel näidatud summa on laekunud Töövõtja arveldusarvele.</w:t>
      </w:r>
    </w:p>
    <w:p w14:paraId="51ADF7CF" w14:textId="77777777" w:rsidR="004D7D78" w:rsidRDefault="004D7D78" w:rsidP="004D7D78">
      <w:pPr>
        <w:tabs>
          <w:tab w:val="left" w:pos="821"/>
          <w:tab w:val="left" w:pos="822"/>
        </w:tabs>
        <w:ind w:right="107"/>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43E47432"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E4A7DE1" w14:textId="23B435BC" w:rsidR="00D673E0" w:rsidRDefault="00200C28" w:rsidP="00B409E1">
      <w:pPr>
        <w:pStyle w:val="Loendilik"/>
        <w:numPr>
          <w:ilvl w:val="1"/>
          <w:numId w:val="1"/>
        </w:numPr>
        <w:tabs>
          <w:tab w:val="left" w:pos="822"/>
        </w:tabs>
        <w:ind w:left="821" w:right="106"/>
        <w:jc w:val="both"/>
        <w:rPr>
          <w:sz w:val="24"/>
        </w:rPr>
      </w:pPr>
      <w:r w:rsidRPr="00200C28">
        <w:rPr>
          <w:sz w:val="24"/>
        </w:rPr>
        <w:t>Kohustatud korraldama töökoosolekuid ja pidama ehituse tehnilise dokumentatsiooni.</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28350AE4"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sidR="00AC2FC8">
        <w:rPr>
          <w:sz w:val="24"/>
        </w:rPr>
        <w:t xml:space="preserve"> </w:t>
      </w:r>
      <w:r>
        <w:rPr>
          <w:sz w:val="24"/>
        </w:rPr>
        <w:t>Töövõtjat</w:t>
      </w:r>
      <w:r w:rsidR="00AC2FC8">
        <w:rPr>
          <w:sz w:val="24"/>
        </w:rPr>
        <w:t xml:space="preserve"> </w:t>
      </w:r>
      <w:r>
        <w:rPr>
          <w:sz w:val="24"/>
        </w:rPr>
        <w:t>koheselt</w:t>
      </w:r>
      <w:r w:rsidR="00AC2FC8">
        <w:rPr>
          <w:sz w:val="24"/>
        </w:rPr>
        <w:t xml:space="preserve"> </w:t>
      </w:r>
      <w:r>
        <w:rPr>
          <w:sz w:val="24"/>
        </w:rPr>
        <w:t>kõikidest</w:t>
      </w:r>
      <w:r w:rsidR="00AC2FC8">
        <w:rPr>
          <w:sz w:val="24"/>
        </w:rPr>
        <w:t xml:space="preserve"> </w:t>
      </w:r>
      <w:r>
        <w:rPr>
          <w:sz w:val="24"/>
        </w:rPr>
        <w:t>asjaoludest,</w:t>
      </w:r>
      <w:r w:rsidR="00AC2FC8">
        <w:rPr>
          <w:sz w:val="24"/>
        </w:rPr>
        <w:t xml:space="preserve"> </w:t>
      </w:r>
      <w:r>
        <w:rPr>
          <w:sz w:val="24"/>
        </w:rPr>
        <w:t>mis</w:t>
      </w:r>
      <w:r w:rsidR="00AC2FC8">
        <w:rPr>
          <w:sz w:val="24"/>
        </w:rPr>
        <w:t xml:space="preserve"> </w:t>
      </w:r>
      <w:r>
        <w:rPr>
          <w:sz w:val="24"/>
        </w:rPr>
        <w:t>mõjutavad</w:t>
      </w:r>
      <w:r w:rsidR="00AC2FC8">
        <w:rPr>
          <w:sz w:val="24"/>
        </w:rPr>
        <w:t xml:space="preserve"> </w:t>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5C7962">
      <w:pPr>
        <w:pStyle w:val="Loendilik"/>
        <w:numPr>
          <w:ilvl w:val="1"/>
          <w:numId w:val="1"/>
        </w:numPr>
        <w:tabs>
          <w:tab w:val="left" w:pos="821"/>
          <w:tab w:val="left" w:pos="822"/>
        </w:tabs>
        <w:ind w:right="108"/>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5C7962">
      <w:pPr>
        <w:pStyle w:val="Loendilik"/>
        <w:numPr>
          <w:ilvl w:val="1"/>
          <w:numId w:val="1"/>
        </w:numPr>
        <w:tabs>
          <w:tab w:val="left" w:pos="821"/>
          <w:tab w:val="left" w:pos="822"/>
        </w:tabs>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Tellija pole vastutav Töövõtja ees üheski küsimuses ega probleemis, mis tuleneb kas lepingust 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lastRenderedPageBreak/>
        <w:t xml:space="preserve">Lepingupooled ei kanna vastutust, kui käesoleva lepingu rikkumine on tingitud rahvusvaheliselt 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60FAF268"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rsidR="00674DEC">
        <w:rPr>
          <w:spacing w:val="-2"/>
        </w:rPr>
        <w:t xml:space="preserve">tn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proofErr w:type="spellStart"/>
      <w:r>
        <w:t>rg</w:t>
      </w:r>
      <w:proofErr w:type="spellEnd"/>
      <w:r>
        <w:t>-kood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9"/>
      <w:footerReference w:type="default" r:id="rId10"/>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2812" w14:textId="77777777" w:rsidR="00AD5799" w:rsidRDefault="00AD5799">
      <w:r>
        <w:separator/>
      </w:r>
    </w:p>
  </w:endnote>
  <w:endnote w:type="continuationSeparator" w:id="0">
    <w:p w14:paraId="59C67461" w14:textId="77777777" w:rsidR="00AD5799" w:rsidRDefault="00AD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End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49B2" w14:textId="77777777" w:rsidR="00AD5799" w:rsidRDefault="00AD5799">
      <w:r>
        <w:separator/>
      </w:r>
    </w:p>
  </w:footnote>
  <w:footnote w:type="continuationSeparator" w:id="0">
    <w:p w14:paraId="267E5E8E" w14:textId="77777777" w:rsidR="00AD5799" w:rsidRDefault="00AD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2F90"/>
    <w:multiLevelType w:val="multilevel"/>
    <w:tmpl w:val="5B20545C"/>
    <w:lvl w:ilvl="0">
      <w:start w:val="1"/>
      <w:numFmt w:val="decimal"/>
      <w:lvlText w:val="%1."/>
      <w:lvlJc w:val="left"/>
      <w:pPr>
        <w:ind w:left="822" w:hanging="720"/>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pPr>
      <w:rPr>
        <w:rFonts w:ascii="Times New Roman" w:eastAsia="Times New Roman" w:hAnsi="Times New Roman" w:cs="Times New Roman" w:hint="default"/>
        <w:spacing w:val="-2"/>
        <w:w w:val="99"/>
        <w:sz w:val="24"/>
        <w:szCs w:val="24"/>
        <w:lang w:val="et-EE" w:eastAsia="et-EE" w:bidi="et-EE"/>
      </w:rPr>
    </w:lvl>
    <w:lvl w:ilvl="2">
      <w:start w:val="1"/>
      <w:numFmt w:val="decimal"/>
      <w:lvlText w:val="%1.%2.%3."/>
      <w:lvlJc w:val="left"/>
      <w:pPr>
        <w:ind w:left="822" w:hanging="720"/>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16cid:durableId="123204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004EF5"/>
    <w:rsid w:val="0002151C"/>
    <w:rsid w:val="000959D5"/>
    <w:rsid w:val="000E0D23"/>
    <w:rsid w:val="00124098"/>
    <w:rsid w:val="00131F34"/>
    <w:rsid w:val="00142798"/>
    <w:rsid w:val="0017343C"/>
    <w:rsid w:val="00200C28"/>
    <w:rsid w:val="0022328D"/>
    <w:rsid w:val="00252B60"/>
    <w:rsid w:val="002A6088"/>
    <w:rsid w:val="002C6996"/>
    <w:rsid w:val="003235A9"/>
    <w:rsid w:val="00337516"/>
    <w:rsid w:val="00385900"/>
    <w:rsid w:val="003906DD"/>
    <w:rsid w:val="003A6A15"/>
    <w:rsid w:val="003F3142"/>
    <w:rsid w:val="00454F57"/>
    <w:rsid w:val="00472827"/>
    <w:rsid w:val="004B000B"/>
    <w:rsid w:val="004C2B20"/>
    <w:rsid w:val="004D7D78"/>
    <w:rsid w:val="005367D9"/>
    <w:rsid w:val="0059277A"/>
    <w:rsid w:val="005C7962"/>
    <w:rsid w:val="00674DEC"/>
    <w:rsid w:val="006A0AD3"/>
    <w:rsid w:val="006E6689"/>
    <w:rsid w:val="007225E1"/>
    <w:rsid w:val="007343A4"/>
    <w:rsid w:val="00756A2A"/>
    <w:rsid w:val="007D3F04"/>
    <w:rsid w:val="00810AC5"/>
    <w:rsid w:val="00820887"/>
    <w:rsid w:val="00846D8D"/>
    <w:rsid w:val="008717C3"/>
    <w:rsid w:val="008D656D"/>
    <w:rsid w:val="00932567"/>
    <w:rsid w:val="00A238A3"/>
    <w:rsid w:val="00A77A5E"/>
    <w:rsid w:val="00A9134D"/>
    <w:rsid w:val="00AC2FC8"/>
    <w:rsid w:val="00AD5799"/>
    <w:rsid w:val="00AF2D77"/>
    <w:rsid w:val="00B409E1"/>
    <w:rsid w:val="00B94770"/>
    <w:rsid w:val="00BB20B1"/>
    <w:rsid w:val="00BE7EB8"/>
    <w:rsid w:val="00C60072"/>
    <w:rsid w:val="00CC35F6"/>
    <w:rsid w:val="00CC4220"/>
    <w:rsid w:val="00D5533D"/>
    <w:rsid w:val="00D673E0"/>
    <w:rsid w:val="00DC0179"/>
    <w:rsid w:val="00DD1333"/>
    <w:rsid w:val="00DD4E51"/>
    <w:rsid w:val="00DD751D"/>
    <w:rsid w:val="00E06EEA"/>
    <w:rsid w:val="00E34144"/>
    <w:rsid w:val="00E62D24"/>
    <w:rsid w:val="00E668C8"/>
    <w:rsid w:val="00EF406C"/>
    <w:rsid w:val="00EF5953"/>
    <w:rsid w:val="00F14257"/>
    <w:rsid w:val="00F433B5"/>
    <w:rsid w:val="00F60E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 w:type="character" w:styleId="Hperlink">
    <w:name w:val="Hyperlink"/>
    <w:basedOn w:val="Liguvaikefont"/>
    <w:uiPriority w:val="99"/>
    <w:unhideWhenUsed/>
    <w:rsid w:val="004B000B"/>
    <w:rPr>
      <w:color w:val="0000FF" w:themeColor="hyperlink"/>
      <w:u w:val="single"/>
    </w:rPr>
  </w:style>
  <w:style w:type="character" w:styleId="Lahendamatamainimine">
    <w:name w:val="Unresolved Mention"/>
    <w:basedOn w:val="Liguvaikefont"/>
    <w:uiPriority w:val="99"/>
    <w:semiHidden/>
    <w:unhideWhenUsed/>
    <w:rsid w:val="004B0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rmas.moldre@valg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5855</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Kairid Leks</cp:lastModifiedBy>
  <cp:revision>2</cp:revision>
  <dcterms:created xsi:type="dcterms:W3CDTF">2022-11-17T14:50:00Z</dcterms:created>
  <dcterms:modified xsi:type="dcterms:W3CDTF">2022-11-17T14:50:00Z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