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8DD8" w14:textId="40A1161B" w:rsidR="001427C3" w:rsidRDefault="001427C3">
      <w:pPr>
        <w:rPr>
          <w:rFonts w:ascii="Times New Roman" w:hAnsi="Times New Roman" w:cs="Times New Roman"/>
        </w:rPr>
      </w:pPr>
    </w:p>
    <w:p w14:paraId="7ED9F314" w14:textId="77777777" w:rsidR="00AF6156" w:rsidRPr="003D379A" w:rsidRDefault="00AF6156">
      <w:pPr>
        <w:rPr>
          <w:rFonts w:ascii="Times New Roman" w:hAnsi="Times New Roman" w:cs="Times New Roman"/>
        </w:rPr>
      </w:pPr>
    </w:p>
    <w:p w14:paraId="2AA81A96" w14:textId="77777777" w:rsidR="00CF785A" w:rsidRDefault="00AF6156" w:rsidP="00CF785A">
      <w:pPr>
        <w:ind w:right="-428"/>
        <w:jc w:val="center"/>
        <w:rPr>
          <w:noProof/>
        </w:rPr>
      </w:pPr>
      <w:r>
        <w:rPr>
          <w:noProof/>
        </w:rPr>
        <w:t xml:space="preserve">                        </w:t>
      </w:r>
      <w:r>
        <w:rPr>
          <w:noProof/>
        </w:rPr>
        <w:tab/>
      </w:r>
      <w:r>
        <w:rPr>
          <w:noProof/>
        </w:rPr>
        <w:tab/>
      </w:r>
      <w:r>
        <w:rPr>
          <w:noProof/>
        </w:rPr>
        <w:tab/>
      </w:r>
      <w:r>
        <w:rPr>
          <w:noProof/>
        </w:rPr>
        <w:tab/>
      </w:r>
      <w:r>
        <w:rPr>
          <w:noProof/>
        </w:rPr>
        <w:tab/>
      </w:r>
      <w:r>
        <w:rPr>
          <w:noProof/>
        </w:rPr>
        <w:tab/>
        <w:t xml:space="preserve">                </w:t>
      </w:r>
    </w:p>
    <w:p w14:paraId="417BD3D8" w14:textId="64A86142" w:rsidR="00653BE5" w:rsidRPr="00653BE5" w:rsidRDefault="00AF6156" w:rsidP="00CF785A">
      <w:pPr>
        <w:ind w:right="-428"/>
        <w:jc w:val="center"/>
        <w:rPr>
          <w:rStyle w:val="fontstyle01"/>
          <w:rFonts w:ascii="Times New Roman" w:hAnsi="Times New Roman" w:cs="Times New Roman"/>
          <w:sz w:val="22"/>
          <w:szCs w:val="22"/>
        </w:rPr>
      </w:pPr>
      <w:r>
        <w:rPr>
          <w:noProof/>
        </w:rPr>
        <w:t xml:space="preserve"> </w:t>
      </w:r>
      <w:r w:rsidR="00CF785A">
        <w:rPr>
          <w:rStyle w:val="fontstyle01"/>
          <w:rFonts w:ascii="Times New Roman" w:hAnsi="Times New Roman" w:cs="Times New Roman"/>
          <w:sz w:val="22"/>
          <w:szCs w:val="22"/>
        </w:rPr>
        <w:t xml:space="preserve">Raamleping </w:t>
      </w:r>
      <w:r w:rsidR="00957CF7" w:rsidRPr="00653BE5">
        <w:rPr>
          <w:rStyle w:val="fontstyle01"/>
          <w:rFonts w:ascii="Times New Roman" w:hAnsi="Times New Roman" w:cs="Times New Roman"/>
          <w:sz w:val="22"/>
          <w:szCs w:val="22"/>
        </w:rPr>
        <w:t xml:space="preserve"> nr</w:t>
      </w:r>
      <w:r w:rsidR="00F551D3">
        <w:rPr>
          <w:rStyle w:val="fontstyle01"/>
          <w:rFonts w:ascii="Times New Roman" w:hAnsi="Times New Roman" w:cs="Times New Roman"/>
          <w:sz w:val="22"/>
          <w:szCs w:val="22"/>
        </w:rPr>
        <w:t xml:space="preserve"> </w:t>
      </w:r>
      <w:r w:rsidR="00653BE5" w:rsidRPr="00653BE5">
        <w:rPr>
          <w:rStyle w:val="fontstyle01"/>
          <w:rFonts w:ascii="Times New Roman" w:hAnsi="Times New Roman" w:cs="Times New Roman"/>
          <w:sz w:val="22"/>
          <w:szCs w:val="22"/>
        </w:rPr>
        <w:t>….</w:t>
      </w:r>
    </w:p>
    <w:p w14:paraId="3373299D" w14:textId="77777777" w:rsidR="00CF785A" w:rsidRDefault="00653BE5" w:rsidP="00653BE5">
      <w:pPr>
        <w:ind w:right="-428"/>
        <w:jc w:val="center"/>
        <w:rPr>
          <w:rFonts w:ascii="Times New Roman" w:hAnsi="Times New Roman" w:cs="Times New Roman"/>
          <w:color w:val="000000"/>
          <w:sz w:val="22"/>
          <w:szCs w:val="22"/>
        </w:rPr>
      </w:pPr>
      <w:r w:rsidRPr="00653BE5">
        <w:rPr>
          <w:rFonts w:ascii="Times New Roman" w:hAnsi="Times New Roman" w:cs="Times New Roman"/>
          <w:color w:val="000000"/>
          <w:sz w:val="22"/>
          <w:szCs w:val="22"/>
        </w:rPr>
        <w:t xml:space="preserve">(Isikukeskse erihoolekande teenusmudeli rakendamine </w:t>
      </w:r>
      <w:r w:rsidR="00F551D3">
        <w:rPr>
          <w:rFonts w:ascii="Times New Roman" w:hAnsi="Times New Roman" w:cs="Times New Roman"/>
          <w:color w:val="000000"/>
          <w:sz w:val="22"/>
          <w:szCs w:val="22"/>
        </w:rPr>
        <w:t>Valga</w:t>
      </w:r>
      <w:r w:rsidRPr="00653BE5">
        <w:rPr>
          <w:rFonts w:ascii="Times New Roman" w:hAnsi="Times New Roman" w:cs="Times New Roman"/>
          <w:color w:val="000000"/>
          <w:sz w:val="22"/>
          <w:szCs w:val="22"/>
        </w:rPr>
        <w:t xml:space="preserve"> vallas 2023–2024)</w:t>
      </w:r>
    </w:p>
    <w:p w14:paraId="07B39861" w14:textId="0E10BEC4" w:rsidR="00957CF7" w:rsidRPr="00653BE5" w:rsidRDefault="00957CF7" w:rsidP="00653BE5">
      <w:pPr>
        <w:ind w:right="-428"/>
        <w:jc w:val="center"/>
        <w:rPr>
          <w:rStyle w:val="fontstyle21"/>
          <w:rFonts w:ascii="Times New Roman" w:hAnsi="Times New Roman" w:cs="Times New Roman"/>
          <w:sz w:val="22"/>
          <w:szCs w:val="22"/>
        </w:rPr>
      </w:pPr>
      <w:r w:rsidRPr="00653BE5">
        <w:rPr>
          <w:rFonts w:ascii="Times New Roman" w:hAnsi="Times New Roman" w:cs="Times New Roman"/>
          <w:b/>
          <w:bCs/>
          <w:color w:val="000000"/>
          <w:sz w:val="22"/>
          <w:szCs w:val="22"/>
        </w:rPr>
        <w:br/>
      </w:r>
    </w:p>
    <w:p w14:paraId="75732F17" w14:textId="0BA551BD" w:rsidR="00534876" w:rsidRPr="00653BE5" w:rsidRDefault="00F551D3" w:rsidP="00653BE5">
      <w:pPr>
        <w:ind w:right="-428"/>
        <w:rPr>
          <w:rStyle w:val="fontstyle21"/>
          <w:rFonts w:ascii="Times New Roman" w:hAnsi="Times New Roman" w:cs="Times New Roman"/>
          <w:sz w:val="22"/>
          <w:szCs w:val="22"/>
        </w:rPr>
      </w:pPr>
      <w:r>
        <w:rPr>
          <w:rStyle w:val="fontstyle21"/>
          <w:rFonts w:ascii="Times New Roman" w:hAnsi="Times New Roman" w:cs="Times New Roman"/>
          <w:sz w:val="22"/>
          <w:szCs w:val="22"/>
        </w:rPr>
        <w:t>Valga</w:t>
      </w:r>
      <w:r w:rsidR="00534876" w:rsidRPr="00653BE5">
        <w:rPr>
          <w:rStyle w:val="fontstyle21"/>
          <w:rFonts w:ascii="Times New Roman" w:hAnsi="Times New Roman" w:cs="Times New Roman"/>
          <w:sz w:val="22"/>
          <w:szCs w:val="22"/>
        </w:rPr>
        <w:t>,</w:t>
      </w:r>
      <w:r>
        <w:rPr>
          <w:rStyle w:val="fontstyle21"/>
          <w:rFonts w:ascii="Times New Roman" w:hAnsi="Times New Roman" w:cs="Times New Roman"/>
          <w:sz w:val="22"/>
          <w:szCs w:val="22"/>
        </w:rPr>
        <w:tab/>
      </w:r>
      <w:r w:rsidR="00534876" w:rsidRPr="00653BE5">
        <w:rPr>
          <w:rStyle w:val="fontstyle21"/>
          <w:rFonts w:ascii="Times New Roman" w:hAnsi="Times New Roman" w:cs="Times New Roman"/>
          <w:sz w:val="22"/>
          <w:szCs w:val="22"/>
        </w:rPr>
        <w:t xml:space="preserve"> </w:t>
      </w:r>
      <w:r w:rsidR="00534876" w:rsidRPr="00653BE5">
        <w:rPr>
          <w:rStyle w:val="fontstyle21"/>
          <w:rFonts w:ascii="Times New Roman" w:hAnsi="Times New Roman" w:cs="Times New Roman"/>
          <w:sz w:val="22"/>
          <w:szCs w:val="22"/>
        </w:rPr>
        <w:tab/>
      </w:r>
      <w:r w:rsidR="00534876" w:rsidRPr="00653BE5">
        <w:rPr>
          <w:rStyle w:val="fontstyle21"/>
          <w:rFonts w:ascii="Times New Roman" w:hAnsi="Times New Roman" w:cs="Times New Roman"/>
          <w:sz w:val="22"/>
          <w:szCs w:val="22"/>
        </w:rPr>
        <w:tab/>
      </w:r>
      <w:r w:rsidR="00534876" w:rsidRPr="00653BE5">
        <w:rPr>
          <w:rStyle w:val="fontstyle21"/>
          <w:rFonts w:ascii="Times New Roman" w:hAnsi="Times New Roman" w:cs="Times New Roman"/>
          <w:sz w:val="22"/>
          <w:szCs w:val="22"/>
        </w:rPr>
        <w:tab/>
      </w:r>
      <w:r w:rsidR="00534876" w:rsidRPr="00653BE5">
        <w:rPr>
          <w:rStyle w:val="fontstyle21"/>
          <w:rFonts w:ascii="Times New Roman" w:hAnsi="Times New Roman" w:cs="Times New Roman"/>
          <w:sz w:val="22"/>
          <w:szCs w:val="22"/>
        </w:rPr>
        <w:tab/>
      </w:r>
      <w:r w:rsidR="00534876" w:rsidRPr="00653BE5">
        <w:rPr>
          <w:rStyle w:val="fontstyle21"/>
          <w:rFonts w:ascii="Times New Roman" w:hAnsi="Times New Roman" w:cs="Times New Roman"/>
          <w:sz w:val="22"/>
          <w:szCs w:val="22"/>
        </w:rPr>
        <w:tab/>
      </w:r>
      <w:r w:rsidR="00534876" w:rsidRPr="00653BE5">
        <w:rPr>
          <w:rStyle w:val="fontstyle21"/>
          <w:rFonts w:ascii="Times New Roman" w:hAnsi="Times New Roman" w:cs="Times New Roman"/>
          <w:sz w:val="22"/>
          <w:szCs w:val="22"/>
        </w:rPr>
        <w:tab/>
      </w:r>
      <w:r w:rsidR="00534876" w:rsidRPr="00653BE5">
        <w:rPr>
          <w:rStyle w:val="fontstyle21"/>
          <w:rFonts w:ascii="Times New Roman" w:hAnsi="Times New Roman" w:cs="Times New Roman"/>
          <w:sz w:val="22"/>
          <w:szCs w:val="22"/>
        </w:rPr>
        <w:tab/>
      </w:r>
      <w:r w:rsidR="00534876" w:rsidRPr="00653BE5">
        <w:rPr>
          <w:rStyle w:val="fontstyle21"/>
          <w:rFonts w:ascii="Times New Roman" w:hAnsi="Times New Roman" w:cs="Times New Roman"/>
          <w:sz w:val="22"/>
          <w:szCs w:val="22"/>
        </w:rPr>
        <w:tab/>
        <w:t>„….“…………….</w:t>
      </w:r>
      <w:r w:rsidR="00957CF7" w:rsidRPr="00653BE5">
        <w:rPr>
          <w:rStyle w:val="fontstyle21"/>
          <w:rFonts w:ascii="Times New Roman" w:hAnsi="Times New Roman" w:cs="Times New Roman"/>
          <w:sz w:val="22"/>
          <w:szCs w:val="22"/>
        </w:rPr>
        <w:t xml:space="preserve"> 202</w:t>
      </w:r>
      <w:r w:rsidR="003D0923">
        <w:rPr>
          <w:rStyle w:val="fontstyle21"/>
          <w:rFonts w:ascii="Times New Roman" w:hAnsi="Times New Roman" w:cs="Times New Roman"/>
          <w:sz w:val="22"/>
          <w:szCs w:val="22"/>
        </w:rPr>
        <w:t>3.a.</w:t>
      </w:r>
    </w:p>
    <w:p w14:paraId="5A01E6D1" w14:textId="1B7D6341" w:rsidR="00653BE5" w:rsidRPr="004906D2" w:rsidRDefault="00957CF7" w:rsidP="00653BE5">
      <w:pPr>
        <w:ind w:right="-428"/>
        <w:jc w:val="both"/>
        <w:rPr>
          <w:rStyle w:val="fontstyle21"/>
          <w:rFonts w:ascii="Times New Roman" w:hAnsi="Times New Roman" w:cs="Times New Roman"/>
          <w:sz w:val="22"/>
          <w:szCs w:val="22"/>
        </w:rPr>
      </w:pPr>
      <w:r w:rsidRPr="00653BE5">
        <w:rPr>
          <w:rFonts w:ascii="Times New Roman" w:hAnsi="Times New Roman" w:cs="Times New Roman"/>
          <w:color w:val="000000"/>
          <w:sz w:val="22"/>
          <w:szCs w:val="22"/>
        </w:rPr>
        <w:br/>
      </w:r>
      <w:r w:rsidR="00F551D3">
        <w:rPr>
          <w:rStyle w:val="fontstyle01"/>
          <w:rFonts w:ascii="Times New Roman" w:hAnsi="Times New Roman" w:cs="Times New Roman"/>
          <w:sz w:val="22"/>
          <w:szCs w:val="22"/>
        </w:rPr>
        <w:t>Valga Töötute Aktiviseerimiskeskus</w:t>
      </w:r>
      <w:r w:rsidRPr="00653BE5">
        <w:rPr>
          <w:rStyle w:val="fontstyle01"/>
          <w:rFonts w:ascii="Times New Roman" w:hAnsi="Times New Roman" w:cs="Times New Roman"/>
          <w:sz w:val="22"/>
          <w:szCs w:val="22"/>
        </w:rPr>
        <w:t xml:space="preserve">, </w:t>
      </w:r>
      <w:r w:rsidRPr="00653BE5">
        <w:rPr>
          <w:rStyle w:val="fontstyle21"/>
          <w:rFonts w:ascii="Times New Roman" w:hAnsi="Times New Roman" w:cs="Times New Roman"/>
          <w:sz w:val="22"/>
          <w:szCs w:val="22"/>
        </w:rPr>
        <w:t>registrikood</w:t>
      </w:r>
      <w:r w:rsidR="00F551D3">
        <w:rPr>
          <w:rStyle w:val="fontstyle21"/>
          <w:rFonts w:ascii="Times New Roman" w:hAnsi="Times New Roman" w:cs="Times New Roman"/>
          <w:sz w:val="22"/>
          <w:szCs w:val="22"/>
        </w:rPr>
        <w:t xml:space="preserve"> 75008491</w:t>
      </w:r>
      <w:r w:rsidRPr="00653BE5">
        <w:rPr>
          <w:rStyle w:val="fontstyle21"/>
          <w:rFonts w:ascii="Times New Roman" w:hAnsi="Times New Roman" w:cs="Times New Roman"/>
          <w:sz w:val="22"/>
          <w:szCs w:val="22"/>
        </w:rPr>
        <w:t>, aadress</w:t>
      </w:r>
      <w:r w:rsidR="00F551D3">
        <w:rPr>
          <w:rStyle w:val="fontstyle21"/>
          <w:rFonts w:ascii="Times New Roman" w:hAnsi="Times New Roman" w:cs="Times New Roman"/>
          <w:sz w:val="22"/>
          <w:szCs w:val="22"/>
        </w:rPr>
        <w:t xml:space="preserve"> </w:t>
      </w:r>
      <w:r w:rsidR="00CD1FFE">
        <w:rPr>
          <w:rStyle w:val="fontstyle21"/>
          <w:rFonts w:ascii="Times New Roman" w:hAnsi="Times New Roman" w:cs="Times New Roman"/>
          <w:sz w:val="22"/>
          <w:szCs w:val="22"/>
        </w:rPr>
        <w:t>Piiri 19</w:t>
      </w:r>
      <w:r w:rsidRPr="00653BE5">
        <w:rPr>
          <w:rStyle w:val="fontstyle21"/>
          <w:rFonts w:ascii="Times New Roman" w:hAnsi="Times New Roman" w:cs="Times New Roman"/>
          <w:sz w:val="22"/>
          <w:szCs w:val="22"/>
        </w:rPr>
        <w:t>,</w:t>
      </w:r>
      <w:r w:rsidR="00CD1FFE">
        <w:rPr>
          <w:rStyle w:val="fontstyle21"/>
          <w:rFonts w:ascii="Times New Roman" w:hAnsi="Times New Roman" w:cs="Times New Roman"/>
          <w:sz w:val="22"/>
          <w:szCs w:val="22"/>
        </w:rPr>
        <w:t xml:space="preserve"> 68203</w:t>
      </w:r>
      <w:r w:rsidR="00653BE5">
        <w:rPr>
          <w:rStyle w:val="fontstyle21"/>
          <w:rFonts w:ascii="Times New Roman" w:hAnsi="Times New Roman" w:cs="Times New Roman"/>
          <w:sz w:val="22"/>
          <w:szCs w:val="22"/>
        </w:rPr>
        <w:t xml:space="preserve"> </w:t>
      </w:r>
      <w:r w:rsidR="00CD1FFE">
        <w:rPr>
          <w:rStyle w:val="fontstyle21"/>
          <w:rFonts w:ascii="Times New Roman" w:hAnsi="Times New Roman" w:cs="Times New Roman"/>
          <w:sz w:val="22"/>
          <w:szCs w:val="22"/>
        </w:rPr>
        <w:t>Valga</w:t>
      </w:r>
      <w:r w:rsidRPr="00653BE5">
        <w:rPr>
          <w:rStyle w:val="fontstyle21"/>
          <w:rFonts w:ascii="Times New Roman" w:hAnsi="Times New Roman" w:cs="Times New Roman"/>
          <w:sz w:val="22"/>
          <w:szCs w:val="22"/>
        </w:rPr>
        <w:t xml:space="preserve"> linn,</w:t>
      </w:r>
      <w:r w:rsidR="00CD1FFE">
        <w:rPr>
          <w:rStyle w:val="fontstyle21"/>
          <w:rFonts w:ascii="Times New Roman" w:hAnsi="Times New Roman" w:cs="Times New Roman"/>
          <w:sz w:val="22"/>
          <w:szCs w:val="22"/>
        </w:rPr>
        <w:t xml:space="preserve"> Valga</w:t>
      </w:r>
      <w:r w:rsidRPr="00653BE5">
        <w:rPr>
          <w:rStyle w:val="fontstyle21"/>
          <w:rFonts w:ascii="Times New Roman" w:hAnsi="Times New Roman" w:cs="Times New Roman"/>
          <w:sz w:val="22"/>
          <w:szCs w:val="22"/>
        </w:rPr>
        <w:t xml:space="preserve"> vald</w:t>
      </w:r>
      <w:r w:rsidR="00653BE5">
        <w:rPr>
          <w:rStyle w:val="fontstyle21"/>
          <w:rFonts w:ascii="Times New Roman" w:hAnsi="Times New Roman" w:cs="Times New Roman"/>
          <w:sz w:val="22"/>
          <w:szCs w:val="22"/>
        </w:rPr>
        <w:t xml:space="preserve"> </w:t>
      </w:r>
      <w:r w:rsidRPr="00653BE5">
        <w:rPr>
          <w:rStyle w:val="fontstyle21"/>
          <w:rFonts w:ascii="Times New Roman" w:hAnsi="Times New Roman" w:cs="Times New Roman"/>
          <w:sz w:val="22"/>
          <w:szCs w:val="22"/>
        </w:rPr>
        <w:t xml:space="preserve">(edaspidi </w:t>
      </w:r>
      <w:r w:rsidR="00CD1FFE">
        <w:rPr>
          <w:rFonts w:ascii="Times-Roman" w:hAnsi="Times-Roman"/>
          <w:color w:val="000000"/>
        </w:rPr>
        <w:t>aktiviseerimiskeskus või tellija</w:t>
      </w:r>
      <w:r w:rsidRPr="004906D2">
        <w:rPr>
          <w:rStyle w:val="fontstyle21"/>
          <w:rFonts w:ascii="Times New Roman" w:hAnsi="Times New Roman" w:cs="Times New Roman"/>
          <w:sz w:val="22"/>
          <w:szCs w:val="22"/>
        </w:rPr>
        <w:t xml:space="preserve">), mida esindab </w:t>
      </w:r>
      <w:r w:rsidR="004906D2" w:rsidRPr="004906D2">
        <w:rPr>
          <w:rFonts w:ascii="Times New Roman" w:hAnsi="Times New Roman" w:cs="Times New Roman"/>
          <w:color w:val="000000"/>
          <w:sz w:val="22"/>
          <w:szCs w:val="22"/>
        </w:rPr>
        <w:t xml:space="preserve">Valga vallavanema 31.12.2022 käskkirja nr 3-1.1/151 </w:t>
      </w:r>
      <w:r w:rsidR="004906D2" w:rsidRPr="00145925">
        <w:rPr>
          <w:rFonts w:ascii="Times New Roman" w:hAnsi="Times New Roman" w:cs="Times New Roman"/>
          <w:color w:val="000000"/>
          <w:sz w:val="22"/>
          <w:szCs w:val="22"/>
        </w:rPr>
        <w:t>alusel juhataja Anu-Lii Jürman</w:t>
      </w:r>
    </w:p>
    <w:p w14:paraId="04888036" w14:textId="7708CD70" w:rsidR="00957CF7" w:rsidRPr="00653BE5" w:rsidRDefault="003453B0" w:rsidP="00653BE5">
      <w:pPr>
        <w:ind w:right="-428"/>
        <w:jc w:val="both"/>
        <w:rPr>
          <w:rStyle w:val="fontstyle01"/>
          <w:rFonts w:ascii="Times New Roman" w:hAnsi="Times New Roman" w:cs="Times New Roman"/>
          <w:sz w:val="22"/>
          <w:szCs w:val="22"/>
        </w:rPr>
      </w:pPr>
      <w:r>
        <w:rPr>
          <w:rStyle w:val="fontstyle01"/>
          <w:rFonts w:ascii="Times New Roman" w:hAnsi="Times New Roman" w:cs="Times New Roman"/>
          <w:sz w:val="22"/>
          <w:szCs w:val="22"/>
        </w:rPr>
        <w:t>……………………</w:t>
      </w:r>
      <w:r w:rsidR="00957CF7" w:rsidRPr="00653BE5">
        <w:rPr>
          <w:rStyle w:val="fontstyle01"/>
          <w:rFonts w:ascii="Times New Roman" w:hAnsi="Times New Roman" w:cs="Times New Roman"/>
          <w:sz w:val="22"/>
          <w:szCs w:val="22"/>
        </w:rPr>
        <w:t>…</w:t>
      </w:r>
      <w:r w:rsidR="00957CF7" w:rsidRPr="003453B0">
        <w:rPr>
          <w:rStyle w:val="fontstyle01"/>
          <w:rFonts w:ascii="Times New Roman" w:hAnsi="Times New Roman" w:cs="Times New Roman"/>
          <w:b w:val="0"/>
          <w:bCs w:val="0"/>
          <w:sz w:val="22"/>
          <w:szCs w:val="22"/>
        </w:rPr>
        <w:t xml:space="preserve">, </w:t>
      </w:r>
      <w:r w:rsidR="00957CF7" w:rsidRPr="00653BE5">
        <w:rPr>
          <w:rStyle w:val="fontstyle21"/>
          <w:rFonts w:ascii="Times New Roman" w:hAnsi="Times New Roman" w:cs="Times New Roman"/>
          <w:sz w:val="22"/>
          <w:szCs w:val="22"/>
        </w:rPr>
        <w:t>registrikood …</w:t>
      </w:r>
      <w:r>
        <w:rPr>
          <w:rStyle w:val="fontstyle21"/>
          <w:rFonts w:ascii="Times New Roman" w:hAnsi="Times New Roman" w:cs="Times New Roman"/>
          <w:sz w:val="22"/>
          <w:szCs w:val="22"/>
        </w:rPr>
        <w:t>………</w:t>
      </w:r>
      <w:r w:rsidR="00957CF7" w:rsidRPr="00653BE5">
        <w:rPr>
          <w:rStyle w:val="fontstyle21"/>
          <w:rFonts w:ascii="Times New Roman" w:hAnsi="Times New Roman" w:cs="Times New Roman"/>
          <w:sz w:val="22"/>
          <w:szCs w:val="22"/>
        </w:rPr>
        <w:t>, aadress …</w:t>
      </w:r>
      <w:r>
        <w:rPr>
          <w:rStyle w:val="fontstyle21"/>
          <w:rFonts w:ascii="Times New Roman" w:hAnsi="Times New Roman" w:cs="Times New Roman"/>
          <w:sz w:val="22"/>
          <w:szCs w:val="22"/>
        </w:rPr>
        <w:t>……………………………………………..</w:t>
      </w:r>
      <w:r w:rsidR="00957CF7" w:rsidRPr="00653BE5">
        <w:rPr>
          <w:rStyle w:val="fontstyle21"/>
          <w:rFonts w:ascii="Times New Roman" w:hAnsi="Times New Roman" w:cs="Times New Roman"/>
          <w:sz w:val="22"/>
          <w:szCs w:val="22"/>
        </w:rPr>
        <w:t xml:space="preserve"> (edaspidi </w:t>
      </w:r>
      <w:r w:rsidR="00401F8C" w:rsidRPr="00653BE5">
        <w:rPr>
          <w:rStyle w:val="fontstyle21"/>
          <w:rFonts w:ascii="Times New Roman" w:hAnsi="Times New Roman" w:cs="Times New Roman"/>
          <w:sz w:val="22"/>
          <w:szCs w:val="22"/>
        </w:rPr>
        <w:t>teenuse</w:t>
      </w:r>
      <w:r w:rsidR="00957CF7" w:rsidRPr="00653BE5">
        <w:rPr>
          <w:rStyle w:val="fontstyle21"/>
          <w:rFonts w:ascii="Times New Roman" w:hAnsi="Times New Roman" w:cs="Times New Roman"/>
          <w:sz w:val="22"/>
          <w:szCs w:val="22"/>
        </w:rPr>
        <w:t xml:space="preserve"> osutaja), mida esindab põhikirja alusel</w:t>
      </w:r>
      <w:r w:rsidR="00957CF7" w:rsidRPr="00653BE5">
        <w:rPr>
          <w:rFonts w:ascii="Times New Roman" w:hAnsi="Times New Roman" w:cs="Times New Roman"/>
          <w:color w:val="000000"/>
          <w:sz w:val="22"/>
          <w:szCs w:val="22"/>
        </w:rPr>
        <w:t xml:space="preserve"> </w:t>
      </w:r>
      <w:r w:rsidR="00957CF7" w:rsidRPr="00653BE5">
        <w:rPr>
          <w:rStyle w:val="fontstyle21"/>
          <w:rFonts w:ascii="Times New Roman" w:hAnsi="Times New Roman" w:cs="Times New Roman"/>
          <w:sz w:val="22"/>
          <w:szCs w:val="22"/>
        </w:rPr>
        <w:t>juhatuse liige …</w:t>
      </w:r>
      <w:r w:rsidR="00653BE5">
        <w:rPr>
          <w:rStyle w:val="fontstyle21"/>
          <w:rFonts w:ascii="Times New Roman" w:hAnsi="Times New Roman" w:cs="Times New Roman"/>
          <w:sz w:val="22"/>
          <w:szCs w:val="22"/>
        </w:rPr>
        <w:t>…</w:t>
      </w:r>
      <w:r>
        <w:rPr>
          <w:rStyle w:val="fontstyle21"/>
          <w:rFonts w:ascii="Times New Roman" w:hAnsi="Times New Roman" w:cs="Times New Roman"/>
          <w:sz w:val="22"/>
          <w:szCs w:val="22"/>
        </w:rPr>
        <w:t>……………………</w:t>
      </w:r>
      <w:r w:rsidR="00653BE5">
        <w:rPr>
          <w:rStyle w:val="fontstyle21"/>
          <w:rFonts w:ascii="Times New Roman" w:hAnsi="Times New Roman" w:cs="Times New Roman"/>
          <w:sz w:val="22"/>
          <w:szCs w:val="22"/>
        </w:rPr>
        <w:t>…</w:t>
      </w:r>
      <w:r>
        <w:rPr>
          <w:rStyle w:val="fontstyle21"/>
          <w:rFonts w:ascii="Times New Roman" w:hAnsi="Times New Roman" w:cs="Times New Roman"/>
          <w:sz w:val="22"/>
          <w:szCs w:val="22"/>
        </w:rPr>
        <w:t>.</w:t>
      </w:r>
    </w:p>
    <w:p w14:paraId="1AE47952" w14:textId="77777777" w:rsidR="00653BE5" w:rsidRPr="00653BE5" w:rsidRDefault="00653BE5" w:rsidP="00653BE5">
      <w:pPr>
        <w:ind w:right="-428"/>
        <w:rPr>
          <w:rStyle w:val="fontstyle01"/>
          <w:rFonts w:ascii="Times New Roman" w:hAnsi="Times New Roman" w:cs="Times New Roman"/>
          <w:b w:val="0"/>
          <w:bCs w:val="0"/>
          <w:sz w:val="22"/>
          <w:szCs w:val="22"/>
        </w:rPr>
      </w:pPr>
    </w:p>
    <w:p w14:paraId="5DF3C350" w14:textId="4A0F05AC" w:rsidR="00957CF7" w:rsidRDefault="00957CF7" w:rsidP="00653BE5">
      <w:pPr>
        <w:ind w:right="-428"/>
        <w:rPr>
          <w:rStyle w:val="fontstyle01"/>
          <w:rFonts w:ascii="Times New Roman" w:hAnsi="Times New Roman" w:cs="Times New Roman"/>
          <w:b w:val="0"/>
          <w:bCs w:val="0"/>
          <w:sz w:val="22"/>
          <w:szCs w:val="22"/>
        </w:rPr>
      </w:pPr>
      <w:r w:rsidRPr="00653BE5">
        <w:rPr>
          <w:rStyle w:val="fontstyle01"/>
          <w:rFonts w:ascii="Times New Roman" w:hAnsi="Times New Roman" w:cs="Times New Roman"/>
          <w:b w:val="0"/>
          <w:bCs w:val="0"/>
          <w:sz w:val="22"/>
          <w:szCs w:val="22"/>
        </w:rPr>
        <w:t>edaspidi eraldi Pool või koos Pooled,</w:t>
      </w:r>
    </w:p>
    <w:p w14:paraId="3D596AE1" w14:textId="77777777" w:rsidR="00653BE5" w:rsidRPr="00653BE5" w:rsidRDefault="00653BE5" w:rsidP="00653BE5">
      <w:pPr>
        <w:ind w:right="-428"/>
        <w:rPr>
          <w:rStyle w:val="fontstyle21"/>
          <w:rFonts w:ascii="Times New Roman" w:hAnsi="Times New Roman" w:cs="Times New Roman"/>
          <w:b/>
          <w:bCs/>
          <w:sz w:val="22"/>
          <w:szCs w:val="22"/>
        </w:rPr>
      </w:pPr>
    </w:p>
    <w:p w14:paraId="3FEAB53E" w14:textId="77777777" w:rsidR="00401F8C" w:rsidRPr="00653BE5" w:rsidRDefault="00957CF7" w:rsidP="00653BE5">
      <w:pPr>
        <w:ind w:right="-428"/>
        <w:jc w:val="both"/>
        <w:rPr>
          <w:rStyle w:val="fontstyle21"/>
          <w:rFonts w:ascii="Times New Roman" w:hAnsi="Times New Roman" w:cs="Times New Roman"/>
          <w:sz w:val="22"/>
          <w:szCs w:val="22"/>
        </w:rPr>
      </w:pPr>
      <w:r w:rsidRPr="00653BE5">
        <w:rPr>
          <w:rStyle w:val="fontstyle21"/>
          <w:rFonts w:ascii="Times New Roman" w:hAnsi="Times New Roman" w:cs="Times New Roman"/>
          <w:sz w:val="22"/>
          <w:szCs w:val="22"/>
        </w:rPr>
        <w:t>lähtudes sellest, et:</w:t>
      </w:r>
    </w:p>
    <w:p w14:paraId="13AD5B5E" w14:textId="77777777" w:rsidR="00AF6156" w:rsidRDefault="009C76C9" w:rsidP="00AF6156">
      <w:pPr>
        <w:ind w:right="-428"/>
        <w:jc w:val="both"/>
        <w:rPr>
          <w:rStyle w:val="fontstyle21"/>
          <w:rFonts w:ascii="Times New Roman" w:hAnsi="Times New Roman" w:cs="Times New Roman"/>
          <w:sz w:val="22"/>
          <w:szCs w:val="22"/>
        </w:rPr>
      </w:pPr>
      <w:r w:rsidRPr="00653BE5">
        <w:rPr>
          <w:rStyle w:val="fontstyle21"/>
          <w:rFonts w:ascii="Times New Roman" w:hAnsi="Times New Roman" w:cs="Times New Roman"/>
          <w:sz w:val="22"/>
          <w:szCs w:val="22"/>
        </w:rPr>
        <w:t xml:space="preserve">- </w:t>
      </w:r>
      <w:r w:rsidR="00AF6156" w:rsidRPr="00653BE5">
        <w:rPr>
          <w:rStyle w:val="fontstyle21"/>
          <w:rFonts w:ascii="Times New Roman" w:hAnsi="Times New Roman" w:cs="Times New Roman"/>
          <w:sz w:val="22"/>
          <w:szCs w:val="22"/>
        </w:rPr>
        <w:t xml:space="preserve">lepingu alusel osutatavaid teenuseid </w:t>
      </w:r>
      <w:r w:rsidR="00AF6156" w:rsidRPr="005D28A9">
        <w:rPr>
          <w:rStyle w:val="fontstyle21"/>
          <w:rFonts w:ascii="Times New Roman" w:hAnsi="Times New Roman" w:cs="Times New Roman"/>
          <w:sz w:val="22"/>
          <w:szCs w:val="22"/>
        </w:rPr>
        <w:t>rahastatakse Euroopa Sotsiaalfondist, TAT „Sotsiaalkaitse ja pikaajalise hoolduse kättesaadavus“, tegevus „Integreeritud, isikukeskse ja paindliku erihoolekandeteenuste süsteemi katsetamine</w:t>
      </w:r>
      <w:r w:rsidR="00AF6156" w:rsidRPr="00653BE5">
        <w:rPr>
          <w:rStyle w:val="fontstyle21"/>
          <w:rFonts w:ascii="Times New Roman" w:hAnsi="Times New Roman" w:cs="Times New Roman"/>
          <w:sz w:val="22"/>
          <w:szCs w:val="22"/>
        </w:rPr>
        <w:t>“;</w:t>
      </w:r>
    </w:p>
    <w:p w14:paraId="762A6670" w14:textId="7C96F2FF" w:rsidR="00FA7345" w:rsidRPr="00653BE5" w:rsidRDefault="00957CF7" w:rsidP="00653BE5">
      <w:pPr>
        <w:ind w:right="-428"/>
        <w:jc w:val="both"/>
        <w:rPr>
          <w:rStyle w:val="fontstyle21"/>
          <w:rFonts w:ascii="Times New Roman" w:hAnsi="Times New Roman" w:cs="Times New Roman"/>
          <w:sz w:val="22"/>
          <w:szCs w:val="22"/>
        </w:rPr>
      </w:pPr>
      <w:r w:rsidRPr="00653BE5">
        <w:rPr>
          <w:rStyle w:val="fontstyle21"/>
          <w:rFonts w:ascii="Times New Roman" w:hAnsi="Times New Roman" w:cs="Times New Roman"/>
          <w:sz w:val="22"/>
          <w:szCs w:val="22"/>
        </w:rPr>
        <w:t>- Sotsiaalkindlustusameti</w:t>
      </w:r>
      <w:r w:rsidR="00401F8C" w:rsidRPr="00653BE5">
        <w:rPr>
          <w:rStyle w:val="fontstyle21"/>
          <w:rFonts w:ascii="Times New Roman" w:hAnsi="Times New Roman" w:cs="Times New Roman"/>
          <w:sz w:val="22"/>
          <w:szCs w:val="22"/>
        </w:rPr>
        <w:t xml:space="preserve"> (edaspidi SKA)</w:t>
      </w:r>
      <w:r w:rsidRPr="00653BE5">
        <w:rPr>
          <w:rStyle w:val="fontstyle21"/>
          <w:rFonts w:ascii="Times New Roman" w:hAnsi="Times New Roman" w:cs="Times New Roman"/>
          <w:sz w:val="22"/>
          <w:szCs w:val="22"/>
        </w:rPr>
        <w:t xml:space="preserve"> ja</w:t>
      </w:r>
      <w:r w:rsidR="004906D2">
        <w:rPr>
          <w:rStyle w:val="fontstyle21"/>
          <w:rFonts w:ascii="Times New Roman" w:hAnsi="Times New Roman" w:cs="Times New Roman"/>
          <w:sz w:val="22"/>
          <w:szCs w:val="22"/>
        </w:rPr>
        <w:t xml:space="preserve"> Valga </w:t>
      </w:r>
      <w:r w:rsidRPr="00653BE5">
        <w:rPr>
          <w:rStyle w:val="fontstyle21"/>
          <w:rFonts w:ascii="Times New Roman" w:hAnsi="Times New Roman" w:cs="Times New Roman"/>
          <w:sz w:val="22"/>
          <w:szCs w:val="22"/>
        </w:rPr>
        <w:t>Vallavalitsuse vahel on sõlmitud</w:t>
      </w:r>
      <w:r w:rsidR="002631A1">
        <w:rPr>
          <w:rStyle w:val="fontstyle21"/>
          <w:rFonts w:ascii="Times New Roman" w:hAnsi="Times New Roman" w:cs="Times New Roman"/>
          <w:sz w:val="22"/>
          <w:szCs w:val="22"/>
        </w:rPr>
        <w:t xml:space="preserve"> 21. detsember 2022</w:t>
      </w:r>
      <w:r w:rsidR="009A232D" w:rsidRPr="00653BE5">
        <w:rPr>
          <w:rStyle w:val="fontstyle21"/>
          <w:rFonts w:ascii="Times New Roman" w:hAnsi="Times New Roman" w:cs="Times New Roman"/>
          <w:sz w:val="22"/>
          <w:szCs w:val="22"/>
        </w:rPr>
        <w:t>. a</w:t>
      </w:r>
      <w:r w:rsidRPr="00653BE5">
        <w:rPr>
          <w:rStyle w:val="fontstyle21"/>
          <w:rFonts w:ascii="Times New Roman" w:hAnsi="Times New Roman" w:cs="Times New Roman"/>
          <w:sz w:val="22"/>
          <w:szCs w:val="22"/>
        </w:rPr>
        <w:t xml:space="preserve"> koostööleping nr</w:t>
      </w:r>
      <w:r w:rsidR="002631A1">
        <w:rPr>
          <w:rFonts w:ascii="Times New Roman" w:hAnsi="Times New Roman" w:cs="Times New Roman"/>
          <w:color w:val="000000"/>
          <w:sz w:val="22"/>
          <w:szCs w:val="22"/>
        </w:rPr>
        <w:t xml:space="preserve"> 2-9/54218-1</w:t>
      </w:r>
      <w:r w:rsidRPr="00653BE5">
        <w:rPr>
          <w:rStyle w:val="fontstyle21"/>
          <w:rFonts w:ascii="Times New Roman" w:hAnsi="Times New Roman" w:cs="Times New Roman"/>
          <w:sz w:val="22"/>
          <w:szCs w:val="22"/>
        </w:rPr>
        <w:t>;</w:t>
      </w:r>
    </w:p>
    <w:p w14:paraId="75C49301" w14:textId="01BC6219" w:rsidR="00401F8C" w:rsidRPr="00653BE5" w:rsidRDefault="00C52F78" w:rsidP="00653BE5">
      <w:pPr>
        <w:ind w:right="-428"/>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 xml:space="preserve">- </w:t>
      </w:r>
      <w:r w:rsidR="00145925">
        <w:rPr>
          <w:rFonts w:ascii="Times New Roman" w:hAnsi="Times New Roman" w:cs="Times New Roman"/>
          <w:color w:val="000000"/>
          <w:sz w:val="22"/>
          <w:szCs w:val="22"/>
        </w:rPr>
        <w:t>aktiviseerimiskeskus</w:t>
      </w:r>
      <w:r w:rsidRPr="00653BE5">
        <w:rPr>
          <w:rFonts w:ascii="Times New Roman" w:hAnsi="Times New Roman" w:cs="Times New Roman"/>
          <w:color w:val="000000"/>
          <w:sz w:val="22"/>
          <w:szCs w:val="22"/>
        </w:rPr>
        <w:t xml:space="preserve"> on korraldanud</w:t>
      </w:r>
      <w:r w:rsidR="00456EDB">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hanke</w:t>
      </w:r>
      <w:r w:rsidR="00145925">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„Isikukeskse erihoolekande</w:t>
      </w:r>
      <w:r w:rsidR="00653BE5">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teenusmudeli rakendamine</w:t>
      </w:r>
      <w:r w:rsidR="002631A1">
        <w:rPr>
          <w:rFonts w:ascii="Times New Roman" w:hAnsi="Times New Roman" w:cs="Times New Roman"/>
          <w:color w:val="000000"/>
          <w:sz w:val="22"/>
          <w:szCs w:val="22"/>
        </w:rPr>
        <w:t xml:space="preserve"> Valga</w:t>
      </w:r>
      <w:r w:rsidRPr="00653BE5">
        <w:rPr>
          <w:rFonts w:ascii="Times New Roman" w:hAnsi="Times New Roman" w:cs="Times New Roman"/>
          <w:color w:val="000000"/>
          <w:sz w:val="22"/>
          <w:szCs w:val="22"/>
        </w:rPr>
        <w:t xml:space="preserve"> vallas 202</w:t>
      </w:r>
      <w:r w:rsidR="009A232D" w:rsidRPr="00653BE5">
        <w:rPr>
          <w:rFonts w:ascii="Times New Roman" w:hAnsi="Times New Roman" w:cs="Times New Roman"/>
          <w:color w:val="000000"/>
          <w:sz w:val="22"/>
          <w:szCs w:val="22"/>
        </w:rPr>
        <w:t>3</w:t>
      </w:r>
      <w:r w:rsidR="00653BE5" w:rsidRPr="00653BE5">
        <w:rPr>
          <w:rFonts w:ascii="Times New Roman" w:hAnsi="Times New Roman" w:cs="Times New Roman"/>
          <w:color w:val="000000"/>
          <w:sz w:val="22"/>
          <w:szCs w:val="22"/>
        </w:rPr>
        <w:t>–</w:t>
      </w:r>
      <w:r w:rsidR="009A232D" w:rsidRPr="00653BE5">
        <w:rPr>
          <w:rFonts w:ascii="Times New Roman" w:hAnsi="Times New Roman" w:cs="Times New Roman"/>
          <w:color w:val="000000"/>
          <w:sz w:val="22"/>
          <w:szCs w:val="22"/>
        </w:rPr>
        <w:t>2024</w:t>
      </w:r>
      <w:r w:rsidRPr="00653BE5">
        <w:rPr>
          <w:rFonts w:ascii="Times New Roman" w:hAnsi="Times New Roman" w:cs="Times New Roman"/>
          <w:color w:val="000000"/>
          <w:sz w:val="22"/>
          <w:szCs w:val="22"/>
        </w:rPr>
        <w:t>“</w:t>
      </w:r>
      <w:r w:rsidR="00401F8C" w:rsidRPr="00653BE5">
        <w:rPr>
          <w:rFonts w:ascii="Times New Roman" w:hAnsi="Times New Roman" w:cs="Times New Roman"/>
          <w:color w:val="000000"/>
          <w:sz w:val="22"/>
          <w:szCs w:val="22"/>
        </w:rPr>
        <w:t>;</w:t>
      </w:r>
    </w:p>
    <w:p w14:paraId="0F39AD68" w14:textId="2637DA68" w:rsidR="00C52F78" w:rsidRPr="00653BE5" w:rsidRDefault="00C52F78" w:rsidP="00653BE5">
      <w:pPr>
        <w:ind w:right="-428"/>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 xml:space="preserve">- </w:t>
      </w:r>
      <w:r w:rsidR="00145925">
        <w:rPr>
          <w:rFonts w:ascii="Times New Roman" w:hAnsi="Times New Roman" w:cs="Times New Roman"/>
          <w:color w:val="000000"/>
          <w:sz w:val="22"/>
          <w:szCs w:val="22"/>
        </w:rPr>
        <w:t>aktiviseerimiskeskusel</w:t>
      </w:r>
      <w:r w:rsidR="00401F8C" w:rsidRPr="00653BE5">
        <w:rPr>
          <w:rFonts w:ascii="Times New Roman" w:hAnsi="Times New Roman" w:cs="Times New Roman"/>
          <w:color w:val="000000"/>
          <w:sz w:val="22"/>
          <w:szCs w:val="22"/>
        </w:rPr>
        <w:t xml:space="preserve"> ja teenuse</w:t>
      </w:r>
      <w:r w:rsidRPr="00653BE5">
        <w:rPr>
          <w:rFonts w:ascii="Times New Roman" w:hAnsi="Times New Roman" w:cs="Times New Roman"/>
          <w:color w:val="000000"/>
          <w:sz w:val="22"/>
          <w:szCs w:val="22"/>
        </w:rPr>
        <w:t xml:space="preserve"> osutajal on ühine huvi arendada isikukeskse erihoolekande teenusmudeli rakendamist </w:t>
      </w:r>
      <w:r w:rsidR="002631A1">
        <w:rPr>
          <w:rFonts w:ascii="Times New Roman" w:hAnsi="Times New Roman" w:cs="Times New Roman"/>
          <w:color w:val="000000"/>
          <w:sz w:val="22"/>
          <w:szCs w:val="22"/>
        </w:rPr>
        <w:t>Valga</w:t>
      </w:r>
      <w:r w:rsidRPr="00653BE5">
        <w:rPr>
          <w:rFonts w:ascii="Times New Roman" w:hAnsi="Times New Roman" w:cs="Times New Roman"/>
          <w:color w:val="000000"/>
          <w:sz w:val="22"/>
          <w:szCs w:val="22"/>
        </w:rPr>
        <w:t xml:space="preserve"> vallas,</w:t>
      </w:r>
    </w:p>
    <w:p w14:paraId="45ED1A01" w14:textId="77777777" w:rsidR="00A80258" w:rsidRDefault="00A80258" w:rsidP="00653BE5">
      <w:pPr>
        <w:ind w:right="-428"/>
        <w:rPr>
          <w:rFonts w:ascii="Times New Roman" w:hAnsi="Times New Roman" w:cs="Times New Roman"/>
          <w:color w:val="000000"/>
          <w:sz w:val="22"/>
          <w:szCs w:val="22"/>
        </w:rPr>
      </w:pPr>
    </w:p>
    <w:p w14:paraId="30A43F57" w14:textId="704C9B42" w:rsidR="00C52F78" w:rsidRPr="00653BE5" w:rsidRDefault="00C52F78" w:rsidP="00653BE5">
      <w:pPr>
        <w:ind w:right="-428"/>
        <w:rPr>
          <w:rFonts w:ascii="Times New Roman" w:hAnsi="Times New Roman" w:cs="Times New Roman"/>
          <w:color w:val="000000"/>
          <w:sz w:val="22"/>
          <w:szCs w:val="22"/>
        </w:rPr>
      </w:pPr>
      <w:r w:rsidRPr="00653BE5">
        <w:rPr>
          <w:rFonts w:ascii="Times New Roman" w:hAnsi="Times New Roman" w:cs="Times New Roman"/>
          <w:color w:val="000000"/>
          <w:sz w:val="22"/>
          <w:szCs w:val="22"/>
        </w:rPr>
        <w:t>sõlmisid käesoleva hankelepingu (edaspidi Leping) järgmiselt:</w:t>
      </w:r>
    </w:p>
    <w:p w14:paraId="4600CF72" w14:textId="28232B79" w:rsidR="00C52F78" w:rsidRPr="00653BE5" w:rsidRDefault="00C52F78" w:rsidP="00653BE5">
      <w:pPr>
        <w:ind w:right="-428"/>
        <w:rPr>
          <w:rFonts w:ascii="Times New Roman" w:hAnsi="Times New Roman" w:cs="Times New Roman"/>
          <w:color w:val="000000"/>
          <w:sz w:val="22"/>
          <w:szCs w:val="22"/>
        </w:rPr>
      </w:pPr>
    </w:p>
    <w:p w14:paraId="753BA853" w14:textId="77777777" w:rsidR="0064640C" w:rsidRPr="00653BE5" w:rsidRDefault="00C52F78" w:rsidP="00A80258">
      <w:pPr>
        <w:pStyle w:val="Loendilik"/>
        <w:numPr>
          <w:ilvl w:val="0"/>
          <w:numId w:val="1"/>
        </w:numPr>
        <w:ind w:left="284" w:right="-428" w:hanging="284"/>
        <w:rPr>
          <w:rStyle w:val="fontstyle01"/>
          <w:rFonts w:ascii="Times New Roman" w:hAnsi="Times New Roman" w:cs="Times New Roman"/>
          <w:b w:val="0"/>
          <w:bCs w:val="0"/>
          <w:sz w:val="22"/>
          <w:szCs w:val="22"/>
        </w:rPr>
      </w:pPr>
      <w:r w:rsidRPr="00653BE5">
        <w:rPr>
          <w:rStyle w:val="fontstyle01"/>
          <w:rFonts w:ascii="Times New Roman" w:hAnsi="Times New Roman" w:cs="Times New Roman"/>
          <w:sz w:val="22"/>
          <w:szCs w:val="22"/>
        </w:rPr>
        <w:t>Lepingu dokumendid</w:t>
      </w:r>
    </w:p>
    <w:p w14:paraId="0459FD13" w14:textId="1BAC2DD5" w:rsidR="00280AF3" w:rsidRPr="00653BE5" w:rsidRDefault="00C52F78" w:rsidP="008714E1">
      <w:pPr>
        <w:pStyle w:val="Loendilik"/>
        <w:numPr>
          <w:ilvl w:val="1"/>
          <w:numId w:val="17"/>
        </w:numPr>
        <w:spacing w:before="240"/>
        <w:ind w:left="426" w:right="-428" w:hanging="426"/>
        <w:rPr>
          <w:rFonts w:ascii="Times New Roman" w:hAnsi="Times New Roman" w:cs="Times New Roman"/>
          <w:color w:val="000000"/>
          <w:sz w:val="22"/>
          <w:szCs w:val="22"/>
        </w:rPr>
      </w:pPr>
      <w:r w:rsidRPr="00653BE5">
        <w:rPr>
          <w:rStyle w:val="fontstyle21"/>
          <w:rFonts w:ascii="Times New Roman" w:hAnsi="Times New Roman" w:cs="Times New Roman"/>
          <w:sz w:val="22"/>
          <w:szCs w:val="22"/>
        </w:rPr>
        <w:t>Lepingu dokumendid täiendavad ja täpsustavad üksteist ning loetakse Lepingu olulisteks</w:t>
      </w:r>
      <w:r w:rsidR="005B3E70" w:rsidRPr="00653BE5">
        <w:rPr>
          <w:rFonts w:ascii="Times New Roman" w:hAnsi="Times New Roman" w:cs="Times New Roman"/>
          <w:color w:val="000000"/>
          <w:sz w:val="22"/>
          <w:szCs w:val="22"/>
        </w:rPr>
        <w:t xml:space="preserve"> </w:t>
      </w:r>
      <w:r w:rsidRPr="00653BE5">
        <w:rPr>
          <w:rStyle w:val="fontstyle21"/>
          <w:rFonts w:ascii="Times New Roman" w:hAnsi="Times New Roman" w:cs="Times New Roman"/>
          <w:sz w:val="22"/>
          <w:szCs w:val="22"/>
        </w:rPr>
        <w:t>osadeks ja on aluseks Lepingu tõlgendamisel. Lepingul on selle sõlmimise hetkel järgmised</w:t>
      </w:r>
      <w:r w:rsidR="00481548">
        <w:rPr>
          <w:rFonts w:ascii="Times New Roman" w:hAnsi="Times New Roman" w:cs="Times New Roman"/>
          <w:color w:val="000000"/>
          <w:sz w:val="22"/>
          <w:szCs w:val="22"/>
        </w:rPr>
        <w:t>:</w:t>
      </w:r>
    </w:p>
    <w:p w14:paraId="0E2ACE5A" w14:textId="6F8E63D2" w:rsidR="002353D3" w:rsidRDefault="00C52F78" w:rsidP="007F3D86">
      <w:pPr>
        <w:pStyle w:val="Loendilik"/>
        <w:numPr>
          <w:ilvl w:val="2"/>
          <w:numId w:val="17"/>
        </w:numPr>
        <w:spacing w:before="240"/>
        <w:ind w:left="993" w:right="-428" w:hanging="567"/>
        <w:rPr>
          <w:rStyle w:val="fontstyle21"/>
          <w:rFonts w:ascii="Times New Roman" w:hAnsi="Times New Roman" w:cs="Times New Roman"/>
          <w:sz w:val="22"/>
          <w:szCs w:val="22"/>
        </w:rPr>
      </w:pPr>
      <w:r w:rsidRPr="00653BE5">
        <w:rPr>
          <w:rStyle w:val="fontstyle21"/>
          <w:rFonts w:ascii="Times New Roman" w:hAnsi="Times New Roman" w:cs="Times New Roman"/>
          <w:sz w:val="22"/>
          <w:szCs w:val="22"/>
        </w:rPr>
        <w:t>Lisa 1</w:t>
      </w:r>
      <w:r w:rsidR="001203CA">
        <w:rPr>
          <w:rStyle w:val="fontstyle21"/>
          <w:rFonts w:ascii="Times New Roman" w:hAnsi="Times New Roman" w:cs="Times New Roman"/>
          <w:sz w:val="22"/>
          <w:szCs w:val="22"/>
        </w:rPr>
        <w:t>- Teenuse kirjeldus</w:t>
      </w:r>
      <w:r w:rsidR="007F3D86">
        <w:rPr>
          <w:rStyle w:val="fontstyle21"/>
          <w:rFonts w:ascii="Times New Roman" w:hAnsi="Times New Roman" w:cs="Times New Roman"/>
          <w:sz w:val="22"/>
          <w:szCs w:val="22"/>
        </w:rPr>
        <w:t>;</w:t>
      </w:r>
    </w:p>
    <w:p w14:paraId="67BEAA9D" w14:textId="43B1B525" w:rsidR="007F3D86" w:rsidRDefault="007F3D86" w:rsidP="006C01B8">
      <w:pPr>
        <w:pStyle w:val="Loendilik"/>
        <w:numPr>
          <w:ilvl w:val="2"/>
          <w:numId w:val="17"/>
        </w:numPr>
        <w:spacing w:before="240"/>
        <w:ind w:left="993" w:right="-428" w:hanging="567"/>
        <w:rPr>
          <w:rStyle w:val="fontstyle21"/>
          <w:rFonts w:ascii="Times New Roman" w:hAnsi="Times New Roman" w:cs="Times New Roman"/>
          <w:sz w:val="22"/>
          <w:szCs w:val="22"/>
        </w:rPr>
      </w:pPr>
      <w:r>
        <w:rPr>
          <w:rStyle w:val="fontstyle21"/>
          <w:rFonts w:ascii="Times New Roman" w:hAnsi="Times New Roman" w:cs="Times New Roman"/>
          <w:sz w:val="22"/>
          <w:szCs w:val="22"/>
        </w:rPr>
        <w:t xml:space="preserve">Lisa 2- </w:t>
      </w:r>
      <w:r w:rsidR="00481548">
        <w:rPr>
          <w:rStyle w:val="fontstyle21"/>
          <w:rFonts w:ascii="Times New Roman" w:hAnsi="Times New Roman" w:cs="Times New Roman"/>
          <w:sz w:val="22"/>
          <w:szCs w:val="22"/>
        </w:rPr>
        <w:t>L</w:t>
      </w:r>
      <w:r w:rsidR="006C01B8" w:rsidRPr="00653BE5">
        <w:rPr>
          <w:rStyle w:val="fontstyle21"/>
          <w:rFonts w:ascii="Times New Roman" w:hAnsi="Times New Roman" w:cs="Times New Roman"/>
          <w:sz w:val="22"/>
          <w:szCs w:val="22"/>
        </w:rPr>
        <w:t>isatoetuse osutaja pakkumus;</w:t>
      </w:r>
    </w:p>
    <w:p w14:paraId="4520A56C" w14:textId="2114CEDA" w:rsidR="00A10E57" w:rsidRDefault="00A10E57" w:rsidP="006C01B8">
      <w:pPr>
        <w:pStyle w:val="Loendilik"/>
        <w:numPr>
          <w:ilvl w:val="2"/>
          <w:numId w:val="17"/>
        </w:numPr>
        <w:spacing w:before="240"/>
        <w:ind w:left="993" w:right="-428" w:hanging="567"/>
        <w:rPr>
          <w:rStyle w:val="fontstyle21"/>
          <w:rFonts w:ascii="Times New Roman" w:hAnsi="Times New Roman" w:cs="Times New Roman"/>
          <w:sz w:val="22"/>
          <w:szCs w:val="22"/>
        </w:rPr>
      </w:pPr>
      <w:r>
        <w:rPr>
          <w:rStyle w:val="fontstyle21"/>
          <w:rFonts w:ascii="Times New Roman" w:hAnsi="Times New Roman" w:cs="Times New Roman"/>
          <w:sz w:val="22"/>
          <w:szCs w:val="22"/>
        </w:rPr>
        <w:t xml:space="preserve">Lisa </w:t>
      </w:r>
      <w:r w:rsidR="001203CA">
        <w:rPr>
          <w:rStyle w:val="fontstyle21"/>
          <w:rFonts w:ascii="Times New Roman" w:hAnsi="Times New Roman" w:cs="Times New Roman"/>
          <w:sz w:val="22"/>
          <w:szCs w:val="22"/>
        </w:rPr>
        <w:t>3</w:t>
      </w:r>
      <w:r w:rsidR="002D6755">
        <w:rPr>
          <w:rStyle w:val="fontstyle21"/>
          <w:rFonts w:ascii="Times New Roman" w:hAnsi="Times New Roman" w:cs="Times New Roman"/>
          <w:sz w:val="22"/>
          <w:szCs w:val="22"/>
        </w:rPr>
        <w:t>- Pakkumus;</w:t>
      </w:r>
    </w:p>
    <w:p w14:paraId="120D3B04" w14:textId="3EBF339F" w:rsidR="002D6755" w:rsidRDefault="002D6755" w:rsidP="006C01B8">
      <w:pPr>
        <w:pStyle w:val="Loendilik"/>
        <w:numPr>
          <w:ilvl w:val="2"/>
          <w:numId w:val="17"/>
        </w:numPr>
        <w:spacing w:before="240"/>
        <w:ind w:left="993" w:right="-428" w:hanging="567"/>
        <w:rPr>
          <w:rStyle w:val="fontstyle21"/>
          <w:rFonts w:ascii="Times New Roman" w:hAnsi="Times New Roman" w:cs="Times New Roman"/>
          <w:sz w:val="22"/>
          <w:szCs w:val="22"/>
        </w:rPr>
      </w:pPr>
      <w:r>
        <w:rPr>
          <w:rStyle w:val="fontstyle21"/>
          <w:rFonts w:ascii="Times New Roman" w:hAnsi="Times New Roman" w:cs="Times New Roman"/>
          <w:sz w:val="22"/>
          <w:szCs w:val="22"/>
        </w:rPr>
        <w:t xml:space="preserve">Lisa </w:t>
      </w:r>
      <w:r w:rsidR="001203CA">
        <w:rPr>
          <w:rStyle w:val="fontstyle21"/>
          <w:rFonts w:ascii="Times New Roman" w:hAnsi="Times New Roman" w:cs="Times New Roman"/>
          <w:sz w:val="22"/>
          <w:szCs w:val="22"/>
        </w:rPr>
        <w:t>4</w:t>
      </w:r>
      <w:r>
        <w:rPr>
          <w:rStyle w:val="fontstyle21"/>
          <w:rFonts w:ascii="Times New Roman" w:hAnsi="Times New Roman" w:cs="Times New Roman"/>
          <w:sz w:val="22"/>
          <w:szCs w:val="22"/>
        </w:rPr>
        <w:t>- Pakkuja kinnitus;</w:t>
      </w:r>
    </w:p>
    <w:p w14:paraId="5D0EA8B7" w14:textId="62555057" w:rsidR="002D6755" w:rsidRDefault="002D6755" w:rsidP="006C01B8">
      <w:pPr>
        <w:pStyle w:val="Loendilik"/>
        <w:numPr>
          <w:ilvl w:val="2"/>
          <w:numId w:val="17"/>
        </w:numPr>
        <w:spacing w:before="240"/>
        <w:ind w:left="993" w:right="-428" w:hanging="567"/>
        <w:rPr>
          <w:rStyle w:val="fontstyle21"/>
          <w:rFonts w:ascii="Times New Roman" w:hAnsi="Times New Roman" w:cs="Times New Roman"/>
          <w:sz w:val="22"/>
          <w:szCs w:val="22"/>
        </w:rPr>
      </w:pPr>
      <w:r>
        <w:rPr>
          <w:rStyle w:val="fontstyle21"/>
          <w:rFonts w:ascii="Times New Roman" w:hAnsi="Times New Roman" w:cs="Times New Roman"/>
          <w:sz w:val="22"/>
          <w:szCs w:val="22"/>
        </w:rPr>
        <w:t xml:space="preserve">Lisa </w:t>
      </w:r>
      <w:r w:rsidR="001203CA">
        <w:rPr>
          <w:rStyle w:val="fontstyle21"/>
          <w:rFonts w:ascii="Times New Roman" w:hAnsi="Times New Roman" w:cs="Times New Roman"/>
          <w:sz w:val="22"/>
          <w:szCs w:val="22"/>
        </w:rPr>
        <w:t>5</w:t>
      </w:r>
      <w:r>
        <w:rPr>
          <w:rStyle w:val="fontstyle21"/>
          <w:rFonts w:ascii="Times New Roman" w:hAnsi="Times New Roman" w:cs="Times New Roman"/>
          <w:sz w:val="22"/>
          <w:szCs w:val="22"/>
        </w:rPr>
        <w:t>- Teenuse osutaja andmestik;</w:t>
      </w:r>
    </w:p>
    <w:p w14:paraId="059A8503" w14:textId="76500C18" w:rsidR="002D6755" w:rsidRDefault="001203CA" w:rsidP="006C01B8">
      <w:pPr>
        <w:pStyle w:val="Loendilik"/>
        <w:numPr>
          <w:ilvl w:val="2"/>
          <w:numId w:val="17"/>
        </w:numPr>
        <w:spacing w:before="240"/>
        <w:ind w:left="993" w:right="-428" w:hanging="567"/>
        <w:rPr>
          <w:rFonts w:ascii="Times New Roman" w:hAnsi="Times New Roman" w:cs="Times New Roman"/>
          <w:color w:val="000000"/>
          <w:sz w:val="22"/>
          <w:szCs w:val="22"/>
        </w:rPr>
      </w:pPr>
      <w:r>
        <w:rPr>
          <w:rFonts w:ascii="Times New Roman" w:hAnsi="Times New Roman" w:cs="Times New Roman"/>
          <w:color w:val="000000"/>
          <w:sz w:val="22"/>
          <w:szCs w:val="22"/>
        </w:rPr>
        <w:t>Lisa 6- Elukvaliteedi hindamise andmestik;</w:t>
      </w:r>
    </w:p>
    <w:p w14:paraId="77ECFA3D" w14:textId="59365FEC" w:rsidR="00532531" w:rsidRDefault="00532531" w:rsidP="006C01B8">
      <w:pPr>
        <w:pStyle w:val="Loendilik"/>
        <w:numPr>
          <w:ilvl w:val="2"/>
          <w:numId w:val="17"/>
        </w:numPr>
        <w:spacing w:before="240"/>
        <w:ind w:left="993" w:right="-428" w:hanging="567"/>
        <w:rPr>
          <w:rFonts w:ascii="Times New Roman" w:hAnsi="Times New Roman" w:cs="Times New Roman"/>
          <w:color w:val="000000"/>
          <w:sz w:val="22"/>
          <w:szCs w:val="22"/>
        </w:rPr>
      </w:pPr>
      <w:r>
        <w:rPr>
          <w:rFonts w:ascii="Times New Roman" w:hAnsi="Times New Roman" w:cs="Times New Roman"/>
          <w:color w:val="000000"/>
          <w:sz w:val="22"/>
          <w:szCs w:val="22"/>
        </w:rPr>
        <w:t>Lisa 7- Kokkuvõttev hinnang;</w:t>
      </w:r>
    </w:p>
    <w:p w14:paraId="49AAC5E3" w14:textId="3E45F30B" w:rsidR="001203CA" w:rsidRDefault="001203CA" w:rsidP="001203CA">
      <w:pPr>
        <w:pStyle w:val="Loendilik"/>
        <w:numPr>
          <w:ilvl w:val="2"/>
          <w:numId w:val="17"/>
        </w:numPr>
        <w:spacing w:before="240"/>
        <w:ind w:left="993" w:right="-428" w:hanging="567"/>
        <w:rPr>
          <w:rFonts w:ascii="Times New Roman" w:hAnsi="Times New Roman" w:cs="Times New Roman"/>
          <w:color w:val="000000"/>
          <w:sz w:val="22"/>
          <w:szCs w:val="22"/>
        </w:rPr>
      </w:pPr>
      <w:r>
        <w:rPr>
          <w:rFonts w:ascii="Times New Roman" w:hAnsi="Times New Roman" w:cs="Times New Roman"/>
          <w:color w:val="000000"/>
          <w:sz w:val="22"/>
          <w:szCs w:val="22"/>
        </w:rPr>
        <w:t xml:space="preserve">Lisa </w:t>
      </w:r>
      <w:r w:rsidR="00532531">
        <w:rPr>
          <w:rFonts w:ascii="Times New Roman" w:hAnsi="Times New Roman" w:cs="Times New Roman"/>
          <w:color w:val="000000"/>
          <w:sz w:val="22"/>
          <w:szCs w:val="22"/>
        </w:rPr>
        <w:t>8</w:t>
      </w:r>
      <w:r>
        <w:rPr>
          <w:rFonts w:ascii="Times New Roman" w:hAnsi="Times New Roman" w:cs="Times New Roman"/>
          <w:color w:val="000000"/>
          <w:sz w:val="22"/>
          <w:szCs w:val="22"/>
        </w:rPr>
        <w:t>- Nõuded teenuseosutajale;</w:t>
      </w:r>
    </w:p>
    <w:p w14:paraId="68E894A0" w14:textId="77777777" w:rsidR="00532531" w:rsidRDefault="00532531" w:rsidP="00532531">
      <w:pPr>
        <w:pStyle w:val="Loendilik"/>
        <w:numPr>
          <w:ilvl w:val="2"/>
          <w:numId w:val="17"/>
        </w:numPr>
        <w:spacing w:before="240"/>
        <w:ind w:left="993" w:right="-428" w:hanging="567"/>
        <w:rPr>
          <w:rFonts w:ascii="Times New Roman" w:hAnsi="Times New Roman" w:cs="Times New Roman"/>
          <w:color w:val="000000"/>
          <w:sz w:val="22"/>
          <w:szCs w:val="22"/>
        </w:rPr>
      </w:pPr>
      <w:r>
        <w:rPr>
          <w:rFonts w:ascii="Times New Roman" w:hAnsi="Times New Roman" w:cs="Times New Roman"/>
          <w:color w:val="000000"/>
          <w:sz w:val="22"/>
          <w:szCs w:val="22"/>
        </w:rPr>
        <w:t>Lisa 9- Raamleping;</w:t>
      </w:r>
    </w:p>
    <w:p w14:paraId="43DC390B" w14:textId="602790BD" w:rsidR="00532531" w:rsidRPr="00532531" w:rsidRDefault="00532531" w:rsidP="00532531">
      <w:pPr>
        <w:pStyle w:val="Loendilik"/>
        <w:numPr>
          <w:ilvl w:val="2"/>
          <w:numId w:val="17"/>
        </w:numPr>
        <w:spacing w:before="240"/>
        <w:ind w:left="993" w:right="-428" w:hanging="567"/>
        <w:rPr>
          <w:rFonts w:ascii="Times New Roman" w:hAnsi="Times New Roman" w:cs="Times New Roman"/>
          <w:color w:val="000000"/>
          <w:sz w:val="22"/>
          <w:szCs w:val="22"/>
        </w:rPr>
      </w:pPr>
      <w:r w:rsidRPr="00532531">
        <w:rPr>
          <w:rFonts w:ascii="Times New Roman" w:hAnsi="Times New Roman" w:cs="Times New Roman"/>
          <w:color w:val="000000"/>
          <w:sz w:val="22"/>
          <w:szCs w:val="22"/>
        </w:rPr>
        <w:t>Lisa 10- Pakkumuskutse;</w:t>
      </w:r>
    </w:p>
    <w:p w14:paraId="1E6BD9C4" w14:textId="77777777" w:rsidR="001203CA" w:rsidRPr="001203CA" w:rsidRDefault="001203CA" w:rsidP="001203CA">
      <w:pPr>
        <w:pStyle w:val="Loendilik"/>
        <w:spacing w:before="240"/>
        <w:ind w:left="993" w:right="-428"/>
        <w:rPr>
          <w:rFonts w:ascii="Times New Roman" w:hAnsi="Times New Roman" w:cs="Times New Roman"/>
          <w:color w:val="000000"/>
          <w:sz w:val="22"/>
          <w:szCs w:val="22"/>
        </w:rPr>
      </w:pPr>
    </w:p>
    <w:p w14:paraId="5F1AFA18" w14:textId="24C1057F" w:rsidR="00400E64" w:rsidRPr="00653BE5" w:rsidRDefault="00573349" w:rsidP="008714E1">
      <w:pPr>
        <w:pStyle w:val="Loendilik"/>
        <w:numPr>
          <w:ilvl w:val="1"/>
          <w:numId w:val="17"/>
        </w:numPr>
        <w:spacing w:before="240"/>
        <w:ind w:left="426" w:right="-428" w:hanging="426"/>
        <w:jc w:val="both"/>
        <w:rPr>
          <w:rFonts w:ascii="Times New Roman" w:hAnsi="Times New Roman" w:cs="Times New Roman"/>
          <w:color w:val="000000"/>
          <w:sz w:val="22"/>
          <w:szCs w:val="22"/>
        </w:rPr>
      </w:pPr>
      <w:r w:rsidRPr="00653BE5">
        <w:rPr>
          <w:rFonts w:ascii="Times New Roman" w:eastAsia="Times New Roman" w:hAnsi="Times New Roman" w:cs="Times New Roman"/>
          <w:sz w:val="22"/>
          <w:szCs w:val="22"/>
          <w:lang w:eastAsia="et-EE"/>
        </w:rPr>
        <w:t>Lepingus ei fikseerita kõiki lepingu tingimusi. Lepingu täitmine on seotud</w:t>
      </w:r>
      <w:r w:rsidR="00F87BAD" w:rsidRPr="00653BE5">
        <w:rPr>
          <w:rFonts w:ascii="Times New Roman" w:eastAsia="Times New Roman" w:hAnsi="Times New Roman" w:cs="Times New Roman"/>
          <w:sz w:val="22"/>
          <w:szCs w:val="22"/>
          <w:lang w:eastAsia="et-EE"/>
        </w:rPr>
        <w:t xml:space="preserve"> </w:t>
      </w:r>
      <w:r w:rsidR="00E10619" w:rsidRPr="00653BE5">
        <w:rPr>
          <w:rFonts w:ascii="Times New Roman" w:eastAsia="Times New Roman" w:hAnsi="Times New Roman" w:cs="Times New Roman"/>
          <w:sz w:val="22"/>
          <w:szCs w:val="22"/>
          <w:lang w:eastAsia="et-EE"/>
        </w:rPr>
        <w:t>SKA</w:t>
      </w:r>
      <w:r w:rsidR="00280AF3" w:rsidRPr="00653BE5">
        <w:rPr>
          <w:rFonts w:ascii="Times New Roman" w:eastAsia="Times New Roman" w:hAnsi="Times New Roman" w:cs="Times New Roman"/>
          <w:sz w:val="22"/>
          <w:szCs w:val="22"/>
          <w:lang w:eastAsia="et-EE"/>
        </w:rPr>
        <w:t xml:space="preserve"> </w:t>
      </w:r>
      <w:r w:rsidRPr="00653BE5">
        <w:rPr>
          <w:rFonts w:ascii="Times New Roman" w:eastAsia="Times New Roman" w:hAnsi="Times New Roman" w:cs="Times New Roman"/>
          <w:sz w:val="22"/>
          <w:szCs w:val="22"/>
          <w:lang w:eastAsia="et-EE"/>
        </w:rPr>
        <w:t xml:space="preserve">pilootprojektiga </w:t>
      </w:r>
      <w:r w:rsidRPr="00653BE5">
        <w:rPr>
          <w:rFonts w:ascii="Times New Roman" w:eastAsia="Times New Roman" w:hAnsi="Times New Roman" w:cs="Times New Roman"/>
          <w:bCs/>
          <w:sz w:val="22"/>
          <w:szCs w:val="22"/>
          <w:lang w:eastAsia="et-EE"/>
        </w:rPr>
        <w:t>"Isikukeskse erihoolekande teenusmudeli rakendamine kohalikus</w:t>
      </w:r>
      <w:r w:rsidR="00280AF3" w:rsidRPr="00653BE5">
        <w:rPr>
          <w:rFonts w:ascii="Times New Roman" w:eastAsia="Times New Roman" w:hAnsi="Times New Roman" w:cs="Times New Roman"/>
          <w:bCs/>
          <w:sz w:val="22"/>
          <w:szCs w:val="22"/>
          <w:lang w:eastAsia="et-EE"/>
        </w:rPr>
        <w:t xml:space="preserve"> </w:t>
      </w:r>
      <w:r w:rsidRPr="00653BE5">
        <w:rPr>
          <w:rFonts w:ascii="Times New Roman" w:eastAsia="Times New Roman" w:hAnsi="Times New Roman" w:cs="Times New Roman"/>
          <w:bCs/>
          <w:sz w:val="22"/>
          <w:szCs w:val="22"/>
          <w:lang w:eastAsia="et-EE"/>
        </w:rPr>
        <w:t>omavalitsuses 202</w:t>
      </w:r>
      <w:r w:rsidR="009A721B" w:rsidRPr="00653BE5">
        <w:rPr>
          <w:rFonts w:ascii="Times New Roman" w:eastAsia="Times New Roman" w:hAnsi="Times New Roman" w:cs="Times New Roman"/>
          <w:bCs/>
          <w:sz w:val="22"/>
          <w:szCs w:val="22"/>
          <w:lang w:eastAsia="et-EE"/>
        </w:rPr>
        <w:t>3</w:t>
      </w:r>
      <w:r w:rsidR="007F29ED">
        <w:rPr>
          <w:rFonts w:ascii="Times New Roman" w:eastAsia="Times New Roman" w:hAnsi="Times New Roman" w:cs="Times New Roman"/>
          <w:bCs/>
          <w:sz w:val="22"/>
          <w:szCs w:val="22"/>
          <w:lang w:eastAsia="et-EE"/>
        </w:rPr>
        <w:t>–</w:t>
      </w:r>
      <w:r w:rsidR="009A721B" w:rsidRPr="00653BE5">
        <w:rPr>
          <w:rFonts w:ascii="Times New Roman" w:eastAsia="Times New Roman" w:hAnsi="Times New Roman" w:cs="Times New Roman"/>
          <w:bCs/>
          <w:sz w:val="22"/>
          <w:szCs w:val="22"/>
          <w:lang w:eastAsia="et-EE"/>
        </w:rPr>
        <w:t>2024</w:t>
      </w:r>
      <w:r w:rsidRPr="00653BE5">
        <w:rPr>
          <w:rFonts w:ascii="Times New Roman" w:eastAsia="Times New Roman" w:hAnsi="Times New Roman" w:cs="Times New Roman"/>
          <w:bCs/>
          <w:sz w:val="22"/>
          <w:szCs w:val="22"/>
          <w:lang w:eastAsia="et-EE"/>
        </w:rPr>
        <w:t>“ (edaspidi projekt), milles sätestatud tingimused on</w:t>
      </w:r>
      <w:r w:rsidR="002D2D10">
        <w:rPr>
          <w:rFonts w:ascii="Times New Roman" w:eastAsia="Times New Roman" w:hAnsi="Times New Roman" w:cs="Times New Roman"/>
          <w:bCs/>
          <w:sz w:val="22"/>
          <w:szCs w:val="22"/>
          <w:lang w:eastAsia="et-EE"/>
        </w:rPr>
        <w:t xml:space="preserve"> teenuse osutajale</w:t>
      </w:r>
      <w:r w:rsidRPr="00653BE5">
        <w:rPr>
          <w:rFonts w:ascii="Times New Roman" w:eastAsia="Times New Roman" w:hAnsi="Times New Roman" w:cs="Times New Roman"/>
          <w:bCs/>
          <w:sz w:val="22"/>
          <w:szCs w:val="22"/>
          <w:lang w:eastAsia="et-EE"/>
        </w:rPr>
        <w:t xml:space="preserve"> kohustuslikud.</w:t>
      </w:r>
    </w:p>
    <w:p w14:paraId="78E6E762" w14:textId="47FE3C2E" w:rsidR="00573349" w:rsidRPr="00653BE5" w:rsidRDefault="00573349" w:rsidP="008714E1">
      <w:pPr>
        <w:pStyle w:val="Loendilik"/>
        <w:numPr>
          <w:ilvl w:val="1"/>
          <w:numId w:val="17"/>
        </w:numPr>
        <w:spacing w:before="240"/>
        <w:ind w:left="426" w:right="-428" w:hanging="426"/>
        <w:jc w:val="both"/>
        <w:rPr>
          <w:rFonts w:ascii="Times New Roman" w:hAnsi="Times New Roman" w:cs="Times New Roman"/>
          <w:color w:val="000000"/>
          <w:sz w:val="22"/>
          <w:szCs w:val="22"/>
        </w:rPr>
      </w:pPr>
      <w:r w:rsidRPr="00653BE5">
        <w:rPr>
          <w:rFonts w:ascii="Times New Roman" w:eastAsia="Times New Roman" w:hAnsi="Times New Roman" w:cs="Times New Roman"/>
          <w:bCs/>
          <w:sz w:val="22"/>
          <w:szCs w:val="22"/>
          <w:lang w:eastAsia="et-EE"/>
        </w:rPr>
        <w:t>Tulenevalt projekti paindlikust iseloomust võib</w:t>
      </w:r>
      <w:r w:rsidR="002D2D10">
        <w:rPr>
          <w:rFonts w:ascii="Times New Roman" w:eastAsia="Times New Roman" w:hAnsi="Times New Roman" w:cs="Times New Roman"/>
          <w:bCs/>
          <w:sz w:val="22"/>
          <w:szCs w:val="22"/>
          <w:lang w:eastAsia="et-EE"/>
        </w:rPr>
        <w:t xml:space="preserve"> </w:t>
      </w:r>
      <w:r w:rsidR="002353D3">
        <w:rPr>
          <w:rFonts w:ascii="Times New Roman" w:hAnsi="Times New Roman" w:cs="Times New Roman"/>
          <w:sz w:val="22"/>
          <w:szCs w:val="22"/>
        </w:rPr>
        <w:t>a</w:t>
      </w:r>
      <w:r w:rsidR="00295101" w:rsidRPr="00FE143D">
        <w:rPr>
          <w:rFonts w:ascii="Times New Roman" w:hAnsi="Times New Roman" w:cs="Times New Roman"/>
          <w:sz w:val="22"/>
          <w:szCs w:val="22"/>
        </w:rPr>
        <w:t>ktiviseerimiskeskus</w:t>
      </w:r>
      <w:r w:rsidR="002353D3">
        <w:rPr>
          <w:rFonts w:ascii="Times New Roman" w:hAnsi="Times New Roman" w:cs="Times New Roman"/>
          <w:sz w:val="22"/>
          <w:szCs w:val="22"/>
        </w:rPr>
        <w:t xml:space="preserve"> </w:t>
      </w:r>
      <w:r w:rsidRPr="00653BE5">
        <w:rPr>
          <w:rFonts w:ascii="Times New Roman" w:eastAsia="Times New Roman" w:hAnsi="Times New Roman" w:cs="Times New Roman"/>
          <w:bCs/>
          <w:sz w:val="22"/>
          <w:szCs w:val="22"/>
          <w:lang w:eastAsia="et-EE"/>
        </w:rPr>
        <w:t>anda teenuse</w:t>
      </w:r>
      <w:r w:rsidR="007F29ED">
        <w:rPr>
          <w:rFonts w:ascii="Times New Roman" w:eastAsia="Times New Roman" w:hAnsi="Times New Roman" w:cs="Times New Roman"/>
          <w:bCs/>
          <w:sz w:val="22"/>
          <w:szCs w:val="22"/>
          <w:lang w:eastAsia="et-EE"/>
        </w:rPr>
        <w:t xml:space="preserve"> </w:t>
      </w:r>
      <w:r w:rsidRPr="00653BE5">
        <w:rPr>
          <w:rFonts w:ascii="Times New Roman" w:eastAsia="Times New Roman" w:hAnsi="Times New Roman" w:cs="Times New Roman"/>
          <w:bCs/>
          <w:sz w:val="22"/>
          <w:szCs w:val="22"/>
          <w:lang w:eastAsia="et-EE"/>
        </w:rPr>
        <w:t>osutajale täiendavaid juhiseid ja ettepanekuid teenuse paremaks osutamiseks.</w:t>
      </w:r>
    </w:p>
    <w:p w14:paraId="32A82D84" w14:textId="77777777" w:rsidR="00573349" w:rsidRPr="00653BE5" w:rsidRDefault="00573349" w:rsidP="00653BE5">
      <w:pPr>
        <w:pStyle w:val="Loendilik"/>
        <w:autoSpaceDE w:val="0"/>
        <w:autoSpaceDN w:val="0"/>
        <w:ind w:left="344" w:right="-428"/>
        <w:jc w:val="both"/>
        <w:rPr>
          <w:rFonts w:ascii="Times New Roman" w:eastAsia="Times New Roman" w:hAnsi="Times New Roman" w:cs="Times New Roman"/>
          <w:sz w:val="22"/>
          <w:szCs w:val="22"/>
          <w:lang w:eastAsia="et-EE"/>
        </w:rPr>
      </w:pPr>
    </w:p>
    <w:p w14:paraId="6F9169CA" w14:textId="18926276" w:rsidR="005A2CB3" w:rsidRPr="00653BE5" w:rsidRDefault="00F74E1C" w:rsidP="00A80258">
      <w:pPr>
        <w:pStyle w:val="Loendilik"/>
        <w:numPr>
          <w:ilvl w:val="0"/>
          <w:numId w:val="17"/>
        </w:numPr>
        <w:ind w:left="284" w:right="-428" w:hanging="284"/>
        <w:rPr>
          <w:rFonts w:ascii="Times New Roman" w:hAnsi="Times New Roman" w:cs="Times New Roman"/>
          <w:b/>
          <w:bCs/>
          <w:sz w:val="22"/>
          <w:szCs w:val="22"/>
        </w:rPr>
      </w:pPr>
      <w:r w:rsidRPr="00653BE5">
        <w:rPr>
          <w:rFonts w:ascii="Times New Roman" w:hAnsi="Times New Roman" w:cs="Times New Roman"/>
          <w:b/>
          <w:bCs/>
          <w:sz w:val="22"/>
          <w:szCs w:val="22"/>
        </w:rPr>
        <w:t xml:space="preserve">Lepingu </w:t>
      </w:r>
      <w:r w:rsidR="009C76C9" w:rsidRPr="00653BE5">
        <w:rPr>
          <w:rFonts w:ascii="Times New Roman" w:hAnsi="Times New Roman" w:cs="Times New Roman"/>
          <w:b/>
          <w:bCs/>
          <w:sz w:val="22"/>
          <w:szCs w:val="22"/>
        </w:rPr>
        <w:t xml:space="preserve">eesmärk ja </w:t>
      </w:r>
      <w:r w:rsidRPr="00653BE5">
        <w:rPr>
          <w:rFonts w:ascii="Times New Roman" w:hAnsi="Times New Roman" w:cs="Times New Roman"/>
          <w:b/>
          <w:bCs/>
          <w:sz w:val="22"/>
          <w:szCs w:val="22"/>
        </w:rPr>
        <w:t>ese</w:t>
      </w:r>
    </w:p>
    <w:p w14:paraId="3FABD752" w14:textId="3C3546FE" w:rsidR="00404114" w:rsidRPr="00653BE5" w:rsidRDefault="009C76C9" w:rsidP="008714E1">
      <w:pPr>
        <w:pStyle w:val="Loendilik"/>
        <w:numPr>
          <w:ilvl w:val="1"/>
          <w:numId w:val="17"/>
        </w:numPr>
        <w:autoSpaceDE w:val="0"/>
        <w:autoSpaceDN w:val="0"/>
        <w:ind w:left="426" w:right="-428" w:hanging="426"/>
        <w:jc w:val="both"/>
        <w:rPr>
          <w:rFonts w:ascii="Times New Roman" w:eastAsia="Times New Roman" w:hAnsi="Times New Roman" w:cs="Times New Roman"/>
          <w:b/>
          <w:sz w:val="22"/>
          <w:szCs w:val="22"/>
        </w:rPr>
      </w:pPr>
      <w:r w:rsidRPr="00653BE5">
        <w:rPr>
          <w:rFonts w:ascii="Times New Roman" w:hAnsi="Times New Roman" w:cs="Times New Roman"/>
          <w:sz w:val="22"/>
          <w:szCs w:val="22"/>
        </w:rPr>
        <w:t>Lepingu eesmärk on</w:t>
      </w:r>
      <w:r w:rsidR="002631A1">
        <w:rPr>
          <w:rFonts w:ascii="Times New Roman" w:hAnsi="Times New Roman" w:cs="Times New Roman"/>
          <w:sz w:val="22"/>
          <w:szCs w:val="22"/>
        </w:rPr>
        <w:t xml:space="preserve"> Valga</w:t>
      </w:r>
      <w:r w:rsidRPr="00653BE5">
        <w:rPr>
          <w:rFonts w:ascii="Times New Roman" w:hAnsi="Times New Roman" w:cs="Times New Roman"/>
          <w:sz w:val="22"/>
          <w:szCs w:val="22"/>
        </w:rPr>
        <w:t xml:space="preserve"> valla </w:t>
      </w:r>
      <w:r w:rsidR="002353D3">
        <w:rPr>
          <w:rFonts w:ascii="Times New Roman" w:hAnsi="Times New Roman" w:cs="Times New Roman"/>
          <w:sz w:val="22"/>
          <w:szCs w:val="22"/>
        </w:rPr>
        <w:t xml:space="preserve">psüühilise </w:t>
      </w:r>
      <w:r w:rsidRPr="00653BE5">
        <w:rPr>
          <w:rFonts w:ascii="Times New Roman" w:hAnsi="Times New Roman" w:cs="Times New Roman"/>
          <w:sz w:val="22"/>
          <w:szCs w:val="22"/>
        </w:rPr>
        <w:t xml:space="preserve">erivajadusega inimeste iseseisva toimetuleku ja sotsiaalse integratsiooni tagamine läbi isikukeskse komponendipõhise erihoolekande teenusmudeli piloteerimise. Nimetatud projektis toetatakse raske, sügava või püsiva kuluga psüühilise erivajadusega </w:t>
      </w:r>
      <w:r w:rsidR="008022F0" w:rsidRPr="00653BE5">
        <w:rPr>
          <w:rFonts w:ascii="Times New Roman" w:hAnsi="Times New Roman" w:cs="Times New Roman"/>
          <w:sz w:val="22"/>
          <w:szCs w:val="22"/>
        </w:rPr>
        <w:t>isikuid, kes on vähemalt 16-aastased ja</w:t>
      </w:r>
      <w:r w:rsidRPr="00653BE5">
        <w:rPr>
          <w:rFonts w:ascii="Times New Roman" w:hAnsi="Times New Roman" w:cs="Times New Roman"/>
          <w:sz w:val="22"/>
          <w:szCs w:val="22"/>
        </w:rPr>
        <w:t xml:space="preserve"> kelle elukoht on registreeritud </w:t>
      </w:r>
      <w:r w:rsidR="002631A1">
        <w:rPr>
          <w:rFonts w:ascii="Times New Roman" w:hAnsi="Times New Roman" w:cs="Times New Roman"/>
          <w:sz w:val="22"/>
          <w:szCs w:val="22"/>
        </w:rPr>
        <w:t xml:space="preserve">Valga </w:t>
      </w:r>
      <w:r w:rsidR="00E10619" w:rsidRPr="00653BE5">
        <w:rPr>
          <w:rFonts w:ascii="Times New Roman" w:hAnsi="Times New Roman" w:cs="Times New Roman"/>
          <w:sz w:val="22"/>
          <w:szCs w:val="22"/>
        </w:rPr>
        <w:t>valla</w:t>
      </w:r>
      <w:r w:rsidRPr="00653BE5">
        <w:rPr>
          <w:rFonts w:ascii="Times New Roman" w:hAnsi="Times New Roman" w:cs="Times New Roman"/>
          <w:sz w:val="22"/>
          <w:szCs w:val="22"/>
        </w:rPr>
        <w:t xml:space="preserve"> haldusterritooriumil.</w:t>
      </w:r>
    </w:p>
    <w:p w14:paraId="11BF3E3F" w14:textId="76BDD4C9" w:rsidR="00404114" w:rsidRPr="00653BE5" w:rsidRDefault="00E10619" w:rsidP="008714E1">
      <w:pPr>
        <w:pStyle w:val="Loendilik"/>
        <w:numPr>
          <w:ilvl w:val="1"/>
          <w:numId w:val="17"/>
        </w:numPr>
        <w:autoSpaceDE w:val="0"/>
        <w:autoSpaceDN w:val="0"/>
        <w:ind w:left="426" w:right="-428" w:hanging="426"/>
        <w:jc w:val="both"/>
        <w:rPr>
          <w:rFonts w:ascii="Times New Roman" w:eastAsia="Times New Roman" w:hAnsi="Times New Roman" w:cs="Times New Roman"/>
          <w:b/>
          <w:sz w:val="22"/>
          <w:szCs w:val="22"/>
        </w:rPr>
      </w:pPr>
      <w:r w:rsidRPr="00653BE5">
        <w:rPr>
          <w:rFonts w:ascii="Times New Roman" w:hAnsi="Times New Roman" w:cs="Times New Roman"/>
          <w:sz w:val="22"/>
          <w:szCs w:val="22"/>
        </w:rPr>
        <w:t xml:space="preserve">Projekti raames osutatakse teenust kuni </w:t>
      </w:r>
      <w:r w:rsidR="002631A1">
        <w:rPr>
          <w:rFonts w:ascii="Times New Roman" w:hAnsi="Times New Roman" w:cs="Times New Roman"/>
          <w:sz w:val="22"/>
          <w:szCs w:val="22"/>
        </w:rPr>
        <w:t>30</w:t>
      </w:r>
      <w:r w:rsidRPr="00653BE5">
        <w:rPr>
          <w:rFonts w:ascii="Times New Roman" w:hAnsi="Times New Roman" w:cs="Times New Roman"/>
          <w:sz w:val="22"/>
          <w:szCs w:val="22"/>
        </w:rPr>
        <w:t xml:space="preserve">-le abivajajale. </w:t>
      </w:r>
      <w:r w:rsidR="005A2CB3" w:rsidRPr="00653BE5">
        <w:rPr>
          <w:rFonts w:ascii="Times New Roman" w:hAnsi="Times New Roman" w:cs="Times New Roman"/>
          <w:sz w:val="22"/>
          <w:szCs w:val="22"/>
        </w:rPr>
        <w:t>Teenusel olevate isikute arv võib muutuda</w:t>
      </w:r>
      <w:r w:rsidRPr="00653BE5">
        <w:rPr>
          <w:rFonts w:ascii="Times New Roman" w:hAnsi="Times New Roman" w:cs="Times New Roman"/>
          <w:sz w:val="22"/>
          <w:szCs w:val="22"/>
        </w:rPr>
        <w:t xml:space="preserve"> SKA</w:t>
      </w:r>
      <w:r w:rsidR="005A2CB3" w:rsidRPr="00653BE5">
        <w:rPr>
          <w:rFonts w:ascii="Times New Roman" w:hAnsi="Times New Roman" w:cs="Times New Roman"/>
          <w:sz w:val="22"/>
          <w:szCs w:val="22"/>
        </w:rPr>
        <w:t xml:space="preserve"> vahehindamiste alusel.</w:t>
      </w:r>
    </w:p>
    <w:p w14:paraId="17660D1D" w14:textId="3B773962" w:rsidR="00404114" w:rsidRPr="00653BE5" w:rsidRDefault="005A2CB3" w:rsidP="008714E1">
      <w:pPr>
        <w:pStyle w:val="Loendilik"/>
        <w:numPr>
          <w:ilvl w:val="1"/>
          <w:numId w:val="17"/>
        </w:numPr>
        <w:autoSpaceDE w:val="0"/>
        <w:autoSpaceDN w:val="0"/>
        <w:ind w:left="426" w:right="-428" w:hanging="426"/>
        <w:jc w:val="both"/>
        <w:rPr>
          <w:rFonts w:ascii="Times New Roman" w:eastAsia="Times New Roman" w:hAnsi="Times New Roman" w:cs="Times New Roman"/>
          <w:b/>
          <w:sz w:val="22"/>
          <w:szCs w:val="22"/>
        </w:rPr>
      </w:pPr>
      <w:r w:rsidRPr="00653BE5">
        <w:rPr>
          <w:rFonts w:ascii="Times New Roman" w:hAnsi="Times New Roman" w:cs="Times New Roman"/>
          <w:sz w:val="22"/>
          <w:szCs w:val="22"/>
        </w:rPr>
        <w:t xml:space="preserve">Teenust osutatakse </w:t>
      </w:r>
      <w:r w:rsidR="00E10619" w:rsidRPr="00653BE5">
        <w:rPr>
          <w:rFonts w:ascii="Times New Roman" w:hAnsi="Times New Roman" w:cs="Times New Roman"/>
          <w:sz w:val="22"/>
          <w:szCs w:val="22"/>
        </w:rPr>
        <w:t>kuni</w:t>
      </w:r>
      <w:r w:rsidRPr="00653BE5">
        <w:rPr>
          <w:rFonts w:ascii="Times New Roman" w:hAnsi="Times New Roman" w:cs="Times New Roman"/>
          <w:b/>
          <w:bCs/>
          <w:sz w:val="22"/>
          <w:szCs w:val="22"/>
        </w:rPr>
        <w:t xml:space="preserve"> 31.12.202</w:t>
      </w:r>
      <w:r w:rsidR="00D44D13" w:rsidRPr="00653BE5">
        <w:rPr>
          <w:rFonts w:ascii="Times New Roman" w:hAnsi="Times New Roman" w:cs="Times New Roman"/>
          <w:b/>
          <w:bCs/>
          <w:sz w:val="22"/>
          <w:szCs w:val="22"/>
        </w:rPr>
        <w:t>4</w:t>
      </w:r>
      <w:r w:rsidRPr="00653BE5">
        <w:rPr>
          <w:rFonts w:ascii="Times New Roman" w:hAnsi="Times New Roman" w:cs="Times New Roman"/>
          <w:sz w:val="22"/>
          <w:szCs w:val="22"/>
        </w:rPr>
        <w:t>.</w:t>
      </w:r>
    </w:p>
    <w:p w14:paraId="60466266" w14:textId="266F1B9C" w:rsidR="00404114" w:rsidRPr="00653BE5" w:rsidRDefault="00E10619" w:rsidP="008714E1">
      <w:pPr>
        <w:pStyle w:val="Loendilik"/>
        <w:numPr>
          <w:ilvl w:val="1"/>
          <w:numId w:val="17"/>
        </w:numPr>
        <w:autoSpaceDE w:val="0"/>
        <w:autoSpaceDN w:val="0"/>
        <w:ind w:left="426" w:right="-428" w:hanging="426"/>
        <w:jc w:val="both"/>
        <w:rPr>
          <w:rFonts w:ascii="Times New Roman" w:eastAsia="Times New Roman" w:hAnsi="Times New Roman" w:cs="Times New Roman"/>
          <w:b/>
          <w:sz w:val="22"/>
          <w:szCs w:val="22"/>
        </w:rPr>
      </w:pPr>
      <w:r w:rsidRPr="00653BE5">
        <w:rPr>
          <w:rFonts w:ascii="Times New Roman" w:eastAsia="Times New Roman" w:hAnsi="Times New Roman" w:cs="Times New Roman"/>
          <w:sz w:val="22"/>
          <w:szCs w:val="22"/>
        </w:rPr>
        <w:lastRenderedPageBreak/>
        <w:t>Lepingu esemeks on</w:t>
      </w:r>
      <w:r w:rsidR="00481548">
        <w:rPr>
          <w:rFonts w:ascii="Times New Roman" w:eastAsia="Times New Roman" w:hAnsi="Times New Roman" w:cs="Times New Roman"/>
          <w:sz w:val="22"/>
          <w:szCs w:val="22"/>
        </w:rPr>
        <w:t xml:space="preserve"> </w:t>
      </w:r>
      <w:r w:rsidRPr="00653BE5">
        <w:rPr>
          <w:rFonts w:ascii="Times New Roman" w:eastAsia="Times New Roman" w:hAnsi="Times New Roman" w:cs="Times New Roman"/>
          <w:sz w:val="22"/>
          <w:szCs w:val="22"/>
        </w:rPr>
        <w:t>lisatoetuse teenuse osutamine. Teenuseosutaja osutab nende teenuskomponentide pakkumist, millele ta on esitanud pakkumuse. Pakkumuses esitatud teenuskomponentide maht ei ole lepingu tegelik maht, st</w:t>
      </w:r>
      <w:r w:rsidR="002D2D10">
        <w:rPr>
          <w:rFonts w:ascii="Times New Roman" w:eastAsia="Times New Roman" w:hAnsi="Times New Roman" w:cs="Times New Roman"/>
          <w:sz w:val="22"/>
          <w:szCs w:val="22"/>
        </w:rPr>
        <w:t xml:space="preserve"> </w:t>
      </w:r>
      <w:r w:rsidR="002353D3">
        <w:rPr>
          <w:rFonts w:ascii="Times New Roman" w:hAnsi="Times New Roman" w:cs="Times New Roman"/>
          <w:sz w:val="22"/>
          <w:szCs w:val="22"/>
        </w:rPr>
        <w:t>a</w:t>
      </w:r>
      <w:r w:rsidR="00295101" w:rsidRPr="00FE143D">
        <w:rPr>
          <w:rFonts w:ascii="Times New Roman" w:hAnsi="Times New Roman" w:cs="Times New Roman"/>
          <w:sz w:val="22"/>
          <w:szCs w:val="22"/>
        </w:rPr>
        <w:t>ktiviseerimiskeskusel</w:t>
      </w:r>
      <w:r w:rsidR="00295101" w:rsidRPr="00FE143D">
        <w:rPr>
          <w:rFonts w:ascii="Times New Roman" w:hAnsi="Times New Roman" w:cs="Times New Roman"/>
          <w:sz w:val="20"/>
          <w:szCs w:val="20"/>
        </w:rPr>
        <w:t xml:space="preserve"> </w:t>
      </w:r>
      <w:r w:rsidRPr="00653BE5">
        <w:rPr>
          <w:rFonts w:ascii="Times New Roman" w:eastAsia="Times New Roman" w:hAnsi="Times New Roman" w:cs="Times New Roman"/>
          <w:sz w:val="22"/>
          <w:szCs w:val="22"/>
        </w:rPr>
        <w:t>on õigus tellida teenust vajaduspõhiselt raamlepingu partnerite hulgast.</w:t>
      </w:r>
    </w:p>
    <w:p w14:paraId="7F888C3F" w14:textId="719EB682" w:rsidR="00404114" w:rsidRPr="00456EDB" w:rsidRDefault="00E10619" w:rsidP="008714E1">
      <w:pPr>
        <w:pStyle w:val="Loendilik"/>
        <w:numPr>
          <w:ilvl w:val="1"/>
          <w:numId w:val="17"/>
        </w:numPr>
        <w:autoSpaceDE w:val="0"/>
        <w:autoSpaceDN w:val="0"/>
        <w:ind w:left="426" w:right="-428" w:hanging="426"/>
        <w:jc w:val="both"/>
        <w:rPr>
          <w:rFonts w:ascii="Times New Roman" w:eastAsia="Times New Roman" w:hAnsi="Times New Roman" w:cs="Times New Roman"/>
          <w:b/>
          <w:sz w:val="22"/>
          <w:szCs w:val="22"/>
        </w:rPr>
      </w:pPr>
      <w:r w:rsidRPr="00456EDB">
        <w:rPr>
          <w:rFonts w:ascii="Times New Roman" w:hAnsi="Times New Roman" w:cs="Times New Roman"/>
          <w:sz w:val="22"/>
          <w:szCs w:val="22"/>
        </w:rPr>
        <w:t xml:space="preserve">Lepingu esemeks oleva töö täpsem kirjeldus on toodud hanke dokumentides, eeskätt tehnilises kirjelduses ja komponentide </w:t>
      </w:r>
      <w:r w:rsidR="00A34473" w:rsidRPr="00456EDB">
        <w:rPr>
          <w:rFonts w:ascii="Times New Roman" w:hAnsi="Times New Roman" w:cs="Times New Roman"/>
          <w:sz w:val="22"/>
          <w:szCs w:val="22"/>
        </w:rPr>
        <w:t>loetelus</w:t>
      </w:r>
      <w:r w:rsidRPr="00456EDB">
        <w:rPr>
          <w:rFonts w:ascii="Times New Roman" w:hAnsi="Times New Roman" w:cs="Times New Roman"/>
          <w:sz w:val="22"/>
          <w:szCs w:val="22"/>
        </w:rPr>
        <w:t xml:space="preserve">. </w:t>
      </w:r>
    </w:p>
    <w:p w14:paraId="03C55D3D" w14:textId="5A569562" w:rsidR="00404114" w:rsidRPr="00653BE5" w:rsidRDefault="005A2CB3" w:rsidP="008714E1">
      <w:pPr>
        <w:pStyle w:val="Loendilik"/>
        <w:numPr>
          <w:ilvl w:val="1"/>
          <w:numId w:val="17"/>
        </w:numPr>
        <w:autoSpaceDE w:val="0"/>
        <w:autoSpaceDN w:val="0"/>
        <w:ind w:left="426" w:right="-428" w:hanging="426"/>
        <w:jc w:val="both"/>
        <w:rPr>
          <w:rFonts w:ascii="Times New Roman" w:eastAsia="Times New Roman" w:hAnsi="Times New Roman" w:cs="Times New Roman"/>
          <w:b/>
          <w:sz w:val="22"/>
          <w:szCs w:val="22"/>
        </w:rPr>
      </w:pPr>
      <w:r w:rsidRPr="00653BE5">
        <w:rPr>
          <w:rFonts w:ascii="Times New Roman" w:hAnsi="Times New Roman" w:cs="Times New Roman"/>
          <w:sz w:val="22"/>
          <w:szCs w:val="22"/>
        </w:rPr>
        <w:t xml:space="preserve">Pooled kohustuvad tegema koostööd Lepingu eesmärkide saavutamiseks, lähtudes </w:t>
      </w:r>
      <w:r w:rsidR="00A34473" w:rsidRPr="00653BE5">
        <w:rPr>
          <w:rFonts w:ascii="Times New Roman" w:hAnsi="Times New Roman" w:cs="Times New Roman"/>
          <w:sz w:val="22"/>
          <w:szCs w:val="22"/>
        </w:rPr>
        <w:t>hankedokumentidest</w:t>
      </w:r>
      <w:r w:rsidR="00970973" w:rsidRPr="00653BE5">
        <w:rPr>
          <w:rFonts w:ascii="Times New Roman" w:hAnsi="Times New Roman" w:cs="Times New Roman"/>
          <w:sz w:val="22"/>
          <w:szCs w:val="22"/>
        </w:rPr>
        <w:t>, riiklikest-</w:t>
      </w:r>
      <w:r w:rsidR="00A34473" w:rsidRPr="00653BE5">
        <w:rPr>
          <w:rFonts w:ascii="Times New Roman" w:hAnsi="Times New Roman" w:cs="Times New Roman"/>
          <w:sz w:val="22"/>
          <w:szCs w:val="22"/>
        </w:rPr>
        <w:t xml:space="preserve"> ning</w:t>
      </w:r>
      <w:r w:rsidRPr="00653BE5">
        <w:rPr>
          <w:rFonts w:ascii="Times New Roman" w:hAnsi="Times New Roman" w:cs="Times New Roman"/>
          <w:sz w:val="22"/>
          <w:szCs w:val="22"/>
        </w:rPr>
        <w:t xml:space="preserve"> </w:t>
      </w:r>
      <w:r w:rsidR="007F29ED">
        <w:rPr>
          <w:rFonts w:ascii="Times New Roman" w:hAnsi="Times New Roman" w:cs="Times New Roman"/>
          <w:sz w:val="22"/>
          <w:szCs w:val="22"/>
        </w:rPr>
        <w:t>v</w:t>
      </w:r>
      <w:r w:rsidRPr="00653BE5">
        <w:rPr>
          <w:rFonts w:ascii="Times New Roman" w:hAnsi="Times New Roman" w:cs="Times New Roman"/>
          <w:sz w:val="22"/>
          <w:szCs w:val="22"/>
        </w:rPr>
        <w:t>allavalitsuse õigusaktidest ning Lepingu dokumentidest, tegutsedes oma pädevuse piires ja kooskõlas Lepinguga</w:t>
      </w:r>
      <w:r w:rsidRPr="00653BE5">
        <w:rPr>
          <w:rFonts w:ascii="Times New Roman" w:hAnsi="Times New Roman" w:cs="Times New Roman"/>
          <w:i/>
          <w:iCs/>
          <w:sz w:val="22"/>
          <w:szCs w:val="22"/>
        </w:rPr>
        <w:t xml:space="preserve">. </w:t>
      </w:r>
      <w:r w:rsidRPr="00653BE5">
        <w:rPr>
          <w:rFonts w:ascii="Times New Roman" w:hAnsi="Times New Roman" w:cs="Times New Roman"/>
          <w:sz w:val="22"/>
          <w:szCs w:val="22"/>
        </w:rPr>
        <w:t>Pooled juhinduvad koostöös avalike huvidega seotud kaalutlustest ning peavad tagama kohustuste õigeaegse ja nõuetekohase täitmise.</w:t>
      </w:r>
    </w:p>
    <w:p w14:paraId="29615C42" w14:textId="5EA79B81" w:rsidR="005A2CB3" w:rsidRPr="00653BE5" w:rsidRDefault="005A2CB3" w:rsidP="008714E1">
      <w:pPr>
        <w:pStyle w:val="Loendilik"/>
        <w:numPr>
          <w:ilvl w:val="1"/>
          <w:numId w:val="17"/>
        </w:numPr>
        <w:autoSpaceDE w:val="0"/>
        <w:autoSpaceDN w:val="0"/>
        <w:ind w:left="426" w:right="-428" w:hanging="426"/>
        <w:jc w:val="both"/>
        <w:rPr>
          <w:rFonts w:ascii="Times New Roman" w:eastAsia="Times New Roman" w:hAnsi="Times New Roman" w:cs="Times New Roman"/>
          <w:b/>
          <w:sz w:val="22"/>
          <w:szCs w:val="22"/>
        </w:rPr>
      </w:pPr>
      <w:r w:rsidRPr="00653BE5">
        <w:rPr>
          <w:rFonts w:ascii="Times New Roman" w:hAnsi="Times New Roman" w:cs="Times New Roman"/>
          <w:sz w:val="22"/>
          <w:szCs w:val="22"/>
        </w:rPr>
        <w:t>Kõik olulised muudatused kooskõlastatakse eelnevalt kirjalikult.</w:t>
      </w:r>
    </w:p>
    <w:p w14:paraId="227C2731" w14:textId="0B5F6D2D" w:rsidR="005A2CB3" w:rsidRPr="00653BE5" w:rsidRDefault="005A2CB3" w:rsidP="00653BE5">
      <w:pPr>
        <w:ind w:right="-428"/>
        <w:jc w:val="both"/>
        <w:rPr>
          <w:rFonts w:ascii="Times New Roman" w:hAnsi="Times New Roman" w:cs="Times New Roman"/>
          <w:sz w:val="22"/>
          <w:szCs w:val="22"/>
        </w:rPr>
      </w:pPr>
    </w:p>
    <w:p w14:paraId="22502A9F" w14:textId="77777777" w:rsidR="00812B65" w:rsidRPr="00653BE5" w:rsidRDefault="009638FC" w:rsidP="00A80258">
      <w:pPr>
        <w:pStyle w:val="Loendilik"/>
        <w:numPr>
          <w:ilvl w:val="0"/>
          <w:numId w:val="17"/>
        </w:numPr>
        <w:ind w:left="284" w:right="-428" w:hanging="284"/>
        <w:jc w:val="both"/>
        <w:rPr>
          <w:rFonts w:ascii="Times New Roman" w:hAnsi="Times New Roman" w:cs="Times New Roman"/>
          <w:b/>
          <w:bCs/>
          <w:sz w:val="22"/>
          <w:szCs w:val="22"/>
        </w:rPr>
      </w:pPr>
      <w:r w:rsidRPr="00653BE5">
        <w:rPr>
          <w:rFonts w:ascii="Times New Roman" w:hAnsi="Times New Roman" w:cs="Times New Roman"/>
          <w:b/>
          <w:bCs/>
          <w:sz w:val="22"/>
          <w:szCs w:val="22"/>
        </w:rPr>
        <w:t>Lepingu hind ja tasumise tingimused</w:t>
      </w:r>
    </w:p>
    <w:p w14:paraId="44BD8A3B" w14:textId="46E635D0" w:rsidR="00812B65" w:rsidRPr="00653BE5" w:rsidRDefault="002353D3" w:rsidP="008714E1">
      <w:pPr>
        <w:pStyle w:val="Loendilik"/>
        <w:numPr>
          <w:ilvl w:val="1"/>
          <w:numId w:val="17"/>
        </w:numPr>
        <w:ind w:left="426" w:right="-428" w:hanging="426"/>
        <w:jc w:val="both"/>
        <w:rPr>
          <w:rFonts w:ascii="Times New Roman" w:hAnsi="Times New Roman" w:cs="Times New Roman"/>
          <w:b/>
          <w:bCs/>
          <w:sz w:val="22"/>
          <w:szCs w:val="22"/>
        </w:rPr>
      </w:pPr>
      <w:r>
        <w:rPr>
          <w:rFonts w:ascii="Times New Roman" w:hAnsi="Times New Roman" w:cs="Times New Roman"/>
          <w:sz w:val="22"/>
          <w:szCs w:val="22"/>
        </w:rPr>
        <w:t xml:space="preserve">Aktiviseerimiskeskus </w:t>
      </w:r>
      <w:r w:rsidR="009638FC" w:rsidRPr="00653BE5">
        <w:rPr>
          <w:rFonts w:ascii="Times New Roman" w:hAnsi="Times New Roman" w:cs="Times New Roman"/>
          <w:sz w:val="22"/>
          <w:szCs w:val="22"/>
        </w:rPr>
        <w:t>tasub teenuse</w:t>
      </w:r>
      <w:r w:rsidR="00F87BAD" w:rsidRPr="00653BE5">
        <w:rPr>
          <w:rFonts w:ascii="Times New Roman" w:hAnsi="Times New Roman" w:cs="Times New Roman"/>
          <w:sz w:val="22"/>
          <w:szCs w:val="22"/>
        </w:rPr>
        <w:t xml:space="preserve"> </w:t>
      </w:r>
      <w:r w:rsidR="009638FC" w:rsidRPr="00653BE5">
        <w:rPr>
          <w:rFonts w:ascii="Times New Roman" w:hAnsi="Times New Roman" w:cs="Times New Roman"/>
          <w:sz w:val="22"/>
          <w:szCs w:val="22"/>
        </w:rPr>
        <w:t xml:space="preserve">osutajale </w:t>
      </w:r>
      <w:r w:rsidR="001A456E" w:rsidRPr="00653BE5">
        <w:rPr>
          <w:rFonts w:ascii="Times New Roman" w:hAnsi="Times New Roman" w:cs="Times New Roman"/>
          <w:sz w:val="22"/>
          <w:szCs w:val="22"/>
        </w:rPr>
        <w:t xml:space="preserve">reaalselt </w:t>
      </w:r>
      <w:r w:rsidR="009638FC" w:rsidRPr="00653BE5">
        <w:rPr>
          <w:rFonts w:ascii="Times New Roman" w:hAnsi="Times New Roman" w:cs="Times New Roman"/>
          <w:sz w:val="22"/>
          <w:szCs w:val="22"/>
        </w:rPr>
        <w:t>tehtud töö eest vastavalt pakkumuses fikseeritud hindadele. Tööde hinda arvestatakse tunnipõhiselt (60 minutit teenust). Pakkumuses sätestatud teenuste maksumused on lõplikud ja sisaldavad kõiki kulutusi, mis on vajalikud lepingu täitmiseks ja teenuste nõuetekohaseks osutamiseks. Kui pakkumuse esitamise ajal</w:t>
      </w:r>
      <w:r w:rsidR="002D2D10">
        <w:rPr>
          <w:rFonts w:ascii="Times New Roman" w:hAnsi="Times New Roman" w:cs="Times New Roman"/>
          <w:sz w:val="22"/>
          <w:szCs w:val="22"/>
        </w:rPr>
        <w:t xml:space="preserve"> teenuse osutaja</w:t>
      </w:r>
      <w:r w:rsidR="009638FC" w:rsidRPr="00653BE5">
        <w:rPr>
          <w:rFonts w:ascii="Times New Roman" w:hAnsi="Times New Roman" w:cs="Times New Roman"/>
          <w:sz w:val="22"/>
          <w:szCs w:val="22"/>
        </w:rPr>
        <w:t xml:space="preserve"> ei olnud käibemaksukohustuslane, kuid selline kohustus tekkis tal pärast pakkumuse esitamist, loetakse, et teenuste maksumus hõlmab ka käibemaksu, st käibemaksu võrra teenuste maksumust hiljem ei suurendata.</w:t>
      </w:r>
    </w:p>
    <w:p w14:paraId="035F52B9" w14:textId="0457210B" w:rsidR="00400E64" w:rsidRPr="00FE143D" w:rsidRDefault="00FA04AA" w:rsidP="008714E1">
      <w:pPr>
        <w:pStyle w:val="Loendilik"/>
        <w:numPr>
          <w:ilvl w:val="1"/>
          <w:numId w:val="17"/>
        </w:numPr>
        <w:ind w:left="426" w:right="-428" w:hanging="426"/>
        <w:jc w:val="both"/>
        <w:rPr>
          <w:rFonts w:ascii="Times New Roman" w:hAnsi="Times New Roman" w:cs="Times New Roman"/>
          <w:b/>
          <w:bCs/>
          <w:sz w:val="22"/>
          <w:szCs w:val="22"/>
        </w:rPr>
      </w:pPr>
      <w:r w:rsidRPr="00FE143D">
        <w:rPr>
          <w:rFonts w:ascii="Times New Roman" w:hAnsi="Times New Roman" w:cs="Times New Roman"/>
          <w:sz w:val="22"/>
          <w:szCs w:val="22"/>
          <w:lang w:eastAsia="et-EE"/>
        </w:rPr>
        <w:t>Tellimuse maksumus on tellimuses esitatud töö mahu ja pakkumuses esitatud tunnihinna korrutis.</w:t>
      </w:r>
      <w:r w:rsidR="00FE143D" w:rsidRPr="00FE143D">
        <w:rPr>
          <w:rFonts w:ascii="Times New Roman" w:hAnsi="Times New Roman" w:cs="Times New Roman"/>
          <w:sz w:val="22"/>
          <w:szCs w:val="22"/>
          <w:lang w:eastAsia="et-EE"/>
        </w:rPr>
        <w:t xml:space="preserve"> Osutatud teenust saab arvestada 0,25; 0,5; 0,75; 1 tunni täpsusega</w:t>
      </w:r>
      <w:r w:rsidR="00FE143D">
        <w:rPr>
          <w:rFonts w:ascii="Times New Roman" w:hAnsi="Times New Roman" w:cs="Times New Roman"/>
          <w:sz w:val="22"/>
          <w:szCs w:val="22"/>
          <w:lang w:eastAsia="et-EE"/>
        </w:rPr>
        <w:t>.</w:t>
      </w:r>
    </w:p>
    <w:p w14:paraId="28D932C6" w14:textId="35278BC5" w:rsidR="00812B65" w:rsidRPr="007955B7" w:rsidRDefault="00FA04AA" w:rsidP="008714E1">
      <w:pPr>
        <w:pStyle w:val="Loendilik"/>
        <w:numPr>
          <w:ilvl w:val="1"/>
          <w:numId w:val="17"/>
        </w:numPr>
        <w:ind w:left="426" w:right="-428" w:hanging="426"/>
        <w:jc w:val="both"/>
        <w:rPr>
          <w:rFonts w:ascii="Times New Roman" w:hAnsi="Times New Roman" w:cs="Times New Roman"/>
          <w:b/>
          <w:bCs/>
          <w:sz w:val="22"/>
          <w:szCs w:val="22"/>
        </w:rPr>
      </w:pPr>
      <w:r w:rsidRPr="00653BE5">
        <w:rPr>
          <w:rFonts w:ascii="Times New Roman" w:hAnsi="Times New Roman" w:cs="Times New Roman"/>
          <w:sz w:val="22"/>
          <w:szCs w:val="22"/>
        </w:rPr>
        <w:t>Teenuse osutaja esitab igakuisel</w:t>
      </w:r>
      <w:r w:rsidR="002353D3">
        <w:rPr>
          <w:rFonts w:ascii="Times New Roman" w:hAnsi="Times New Roman" w:cs="Times New Roman"/>
          <w:sz w:val="22"/>
          <w:szCs w:val="22"/>
        </w:rPr>
        <w:t xml:space="preserve">t aktiviseerimiskeskusele </w:t>
      </w:r>
      <w:r w:rsidR="008714E1">
        <w:rPr>
          <w:rFonts w:ascii="Times New Roman" w:hAnsi="Times New Roman" w:cs="Times New Roman"/>
          <w:sz w:val="22"/>
          <w:szCs w:val="22"/>
        </w:rPr>
        <w:t xml:space="preserve">masinloetava </w:t>
      </w:r>
      <w:r w:rsidRPr="00653BE5">
        <w:rPr>
          <w:rFonts w:ascii="Times New Roman" w:hAnsi="Times New Roman" w:cs="Times New Roman"/>
          <w:sz w:val="22"/>
          <w:szCs w:val="22"/>
        </w:rPr>
        <w:t>e-arve ja selle koostamise aluseks</w:t>
      </w:r>
      <w:r w:rsidR="008714E1">
        <w:rPr>
          <w:rFonts w:ascii="Times New Roman" w:hAnsi="Times New Roman" w:cs="Times New Roman"/>
          <w:sz w:val="22"/>
          <w:szCs w:val="22"/>
        </w:rPr>
        <w:t xml:space="preserve"> </w:t>
      </w:r>
      <w:r w:rsidRPr="00653BE5">
        <w:rPr>
          <w:rFonts w:ascii="Times New Roman" w:hAnsi="Times New Roman" w:cs="Times New Roman"/>
          <w:sz w:val="22"/>
          <w:szCs w:val="22"/>
        </w:rPr>
        <w:t>olevad vormikohased alusdokumendid</w:t>
      </w:r>
      <w:r w:rsidR="00FE143D">
        <w:rPr>
          <w:rFonts w:ascii="Times New Roman" w:hAnsi="Times New Roman" w:cs="Times New Roman"/>
          <w:sz w:val="22"/>
          <w:szCs w:val="22"/>
        </w:rPr>
        <w:t xml:space="preserve"> </w:t>
      </w:r>
      <w:r w:rsidR="00FE143D" w:rsidRPr="00A30834">
        <w:rPr>
          <w:rFonts w:ascii="Times New Roman" w:hAnsi="Times New Roman" w:cs="Times New Roman"/>
          <w:sz w:val="22"/>
          <w:szCs w:val="22"/>
        </w:rPr>
        <w:t>L</w:t>
      </w:r>
      <w:r w:rsidRPr="00A30834">
        <w:rPr>
          <w:rFonts w:ascii="Times New Roman" w:hAnsi="Times New Roman" w:cs="Times New Roman"/>
          <w:sz w:val="22"/>
          <w:szCs w:val="22"/>
        </w:rPr>
        <w:t>isa</w:t>
      </w:r>
      <w:r w:rsidR="00FE143D" w:rsidRPr="00A30834">
        <w:rPr>
          <w:rFonts w:ascii="Times New Roman" w:hAnsi="Times New Roman" w:cs="Times New Roman"/>
          <w:sz w:val="22"/>
          <w:szCs w:val="22"/>
        </w:rPr>
        <w:t xml:space="preserve"> </w:t>
      </w:r>
      <w:r w:rsidR="00A30834" w:rsidRPr="00A30834">
        <w:rPr>
          <w:rFonts w:ascii="Times New Roman" w:hAnsi="Times New Roman" w:cs="Times New Roman"/>
          <w:sz w:val="22"/>
          <w:szCs w:val="22"/>
        </w:rPr>
        <w:t>5</w:t>
      </w:r>
      <w:r w:rsidRPr="00A30834">
        <w:rPr>
          <w:rFonts w:ascii="Times New Roman" w:hAnsi="Times New Roman" w:cs="Times New Roman"/>
          <w:sz w:val="22"/>
          <w:szCs w:val="22"/>
        </w:rPr>
        <w:t xml:space="preserve"> hiljemalt</w:t>
      </w:r>
      <w:r w:rsidRPr="00653BE5">
        <w:rPr>
          <w:rFonts w:ascii="Times New Roman" w:hAnsi="Times New Roman" w:cs="Times New Roman"/>
          <w:sz w:val="22"/>
          <w:szCs w:val="22"/>
        </w:rPr>
        <w:t xml:space="preserve"> aruandlusperioodile järgneva</w:t>
      </w:r>
      <w:r w:rsidR="008714E1">
        <w:rPr>
          <w:rFonts w:ascii="Times New Roman" w:hAnsi="Times New Roman" w:cs="Times New Roman"/>
          <w:sz w:val="22"/>
          <w:szCs w:val="22"/>
        </w:rPr>
        <w:t xml:space="preserve"> </w:t>
      </w:r>
      <w:r w:rsidRPr="00653BE5">
        <w:rPr>
          <w:rFonts w:ascii="Times New Roman" w:hAnsi="Times New Roman" w:cs="Times New Roman"/>
          <w:sz w:val="22"/>
          <w:szCs w:val="22"/>
        </w:rPr>
        <w:t>kuu</w:t>
      </w:r>
      <w:r w:rsidR="00812B65" w:rsidRPr="00653BE5">
        <w:rPr>
          <w:rFonts w:ascii="Times New Roman" w:hAnsi="Times New Roman" w:cs="Times New Roman"/>
          <w:sz w:val="22"/>
          <w:szCs w:val="22"/>
        </w:rPr>
        <w:t xml:space="preserve"> </w:t>
      </w:r>
      <w:r w:rsidR="00456EDB">
        <w:rPr>
          <w:rFonts w:ascii="Times New Roman" w:hAnsi="Times New Roman" w:cs="Times New Roman"/>
          <w:b/>
          <w:bCs/>
          <w:sz w:val="22"/>
          <w:szCs w:val="22"/>
        </w:rPr>
        <w:t>3</w:t>
      </w:r>
      <w:r w:rsidR="00812B65" w:rsidRPr="00653BE5">
        <w:rPr>
          <w:rFonts w:ascii="Times New Roman" w:hAnsi="Times New Roman" w:cs="Times New Roman"/>
          <w:b/>
          <w:bCs/>
          <w:sz w:val="22"/>
          <w:szCs w:val="22"/>
        </w:rPr>
        <w:t>.</w:t>
      </w:r>
      <w:r w:rsidRPr="00653BE5">
        <w:rPr>
          <w:rFonts w:ascii="Times New Roman" w:hAnsi="Times New Roman" w:cs="Times New Roman"/>
          <w:sz w:val="22"/>
          <w:szCs w:val="22"/>
        </w:rPr>
        <w:t xml:space="preserve"> </w:t>
      </w:r>
      <w:r w:rsidR="00812B65" w:rsidRPr="00653BE5">
        <w:rPr>
          <w:rFonts w:ascii="Times New Roman" w:hAnsi="Times New Roman" w:cs="Times New Roman"/>
          <w:sz w:val="22"/>
          <w:szCs w:val="22"/>
        </w:rPr>
        <w:t>(</w:t>
      </w:r>
      <w:r w:rsidR="00456EDB">
        <w:rPr>
          <w:rFonts w:ascii="Times New Roman" w:hAnsi="Times New Roman" w:cs="Times New Roman"/>
          <w:b/>
          <w:bCs/>
          <w:sz w:val="22"/>
          <w:szCs w:val="22"/>
        </w:rPr>
        <w:t>kolmandaks</w:t>
      </w:r>
      <w:r w:rsidR="00812B65" w:rsidRPr="00653BE5">
        <w:rPr>
          <w:rFonts w:ascii="Times New Roman" w:hAnsi="Times New Roman" w:cs="Times New Roman"/>
          <w:b/>
          <w:bCs/>
          <w:sz w:val="22"/>
          <w:szCs w:val="22"/>
        </w:rPr>
        <w:t>)</w:t>
      </w:r>
      <w:r w:rsidRPr="00653BE5">
        <w:rPr>
          <w:rFonts w:ascii="Times New Roman" w:hAnsi="Times New Roman" w:cs="Times New Roman"/>
          <w:b/>
          <w:bCs/>
          <w:sz w:val="22"/>
          <w:szCs w:val="22"/>
        </w:rPr>
        <w:t xml:space="preserve"> kuupäevaks</w:t>
      </w:r>
      <w:r w:rsidRPr="00653BE5">
        <w:rPr>
          <w:rFonts w:ascii="Times New Roman" w:hAnsi="Times New Roman" w:cs="Times New Roman"/>
          <w:sz w:val="22"/>
          <w:szCs w:val="22"/>
        </w:rPr>
        <w:t>.</w:t>
      </w:r>
      <w:r w:rsidR="00456EDB">
        <w:rPr>
          <w:rFonts w:ascii="Times New Roman" w:hAnsi="Times New Roman" w:cs="Times New Roman"/>
          <w:sz w:val="22"/>
          <w:szCs w:val="22"/>
        </w:rPr>
        <w:t xml:space="preserve"> </w:t>
      </w:r>
      <w:r w:rsidR="00A45C10" w:rsidRPr="00A30834">
        <w:rPr>
          <w:rFonts w:ascii="Times New Roman" w:hAnsi="Times New Roman" w:cs="Times New Roman"/>
          <w:sz w:val="22"/>
          <w:szCs w:val="22"/>
        </w:rPr>
        <w:t xml:space="preserve">Lisa </w:t>
      </w:r>
      <w:r w:rsidR="00A30834" w:rsidRPr="00A30834">
        <w:rPr>
          <w:rFonts w:ascii="Times New Roman" w:hAnsi="Times New Roman" w:cs="Times New Roman"/>
          <w:sz w:val="22"/>
          <w:szCs w:val="22"/>
        </w:rPr>
        <w:t>6</w:t>
      </w:r>
      <w:r w:rsidR="00FD3266" w:rsidRPr="00A30834">
        <w:rPr>
          <w:rFonts w:ascii="Times New Roman" w:hAnsi="Times New Roman" w:cs="Times New Roman"/>
          <w:sz w:val="22"/>
          <w:szCs w:val="22"/>
        </w:rPr>
        <w:t xml:space="preserve"> ja </w:t>
      </w:r>
      <w:r w:rsidR="00A30834" w:rsidRPr="00A30834">
        <w:rPr>
          <w:rFonts w:ascii="Times New Roman" w:hAnsi="Times New Roman" w:cs="Times New Roman"/>
          <w:sz w:val="22"/>
          <w:szCs w:val="22"/>
        </w:rPr>
        <w:t>7</w:t>
      </w:r>
      <w:r w:rsidR="00A45C10" w:rsidRPr="00FE143D">
        <w:rPr>
          <w:rFonts w:ascii="Times New Roman" w:hAnsi="Times New Roman" w:cs="Times New Roman"/>
          <w:sz w:val="22"/>
          <w:szCs w:val="22"/>
        </w:rPr>
        <w:t xml:space="preserve"> esitab Teenuse osutaja vastavalt projekti kirjeldusele</w:t>
      </w:r>
      <w:r w:rsidR="00FD3266" w:rsidRPr="00FE143D">
        <w:rPr>
          <w:rFonts w:ascii="Times New Roman" w:hAnsi="Times New Roman" w:cs="Times New Roman"/>
          <w:sz w:val="22"/>
          <w:szCs w:val="22"/>
        </w:rPr>
        <w:t xml:space="preserve"> (</w:t>
      </w:r>
      <w:r w:rsidR="00FD3266" w:rsidRPr="00653BE5">
        <w:rPr>
          <w:rFonts w:ascii="Times New Roman" w:hAnsi="Times New Roman" w:cs="Times New Roman"/>
          <w:sz w:val="22"/>
          <w:szCs w:val="22"/>
        </w:rPr>
        <w:t>sh</w:t>
      </w:r>
      <w:r w:rsidR="002353D3">
        <w:rPr>
          <w:rFonts w:ascii="Times New Roman" w:hAnsi="Times New Roman" w:cs="Times New Roman"/>
          <w:sz w:val="22"/>
          <w:szCs w:val="22"/>
        </w:rPr>
        <w:t xml:space="preserve"> aktiviseerimiskeskuse </w:t>
      </w:r>
      <w:r w:rsidR="00FD3266" w:rsidRPr="00653BE5">
        <w:rPr>
          <w:rFonts w:ascii="Times New Roman" w:hAnsi="Times New Roman" w:cs="Times New Roman"/>
          <w:sz w:val="22"/>
          <w:szCs w:val="22"/>
        </w:rPr>
        <w:t>kontaktisiku päringule)</w:t>
      </w:r>
      <w:r w:rsidR="00A45C10" w:rsidRPr="00653BE5">
        <w:rPr>
          <w:rFonts w:ascii="Times New Roman" w:hAnsi="Times New Roman" w:cs="Times New Roman"/>
          <w:sz w:val="22"/>
          <w:szCs w:val="22"/>
        </w:rPr>
        <w:t xml:space="preserve">. </w:t>
      </w:r>
      <w:r w:rsidR="00FE143D" w:rsidRPr="00FE143D">
        <w:rPr>
          <w:rFonts w:ascii="Times New Roman" w:hAnsi="Times New Roman" w:cs="Times New Roman"/>
          <w:sz w:val="22"/>
          <w:szCs w:val="22"/>
        </w:rPr>
        <w:t>Aktiviseerimiskeskus</w:t>
      </w:r>
      <w:r w:rsidR="00FE143D">
        <w:rPr>
          <w:rFonts w:ascii="Times New Roman" w:hAnsi="Times New Roman" w:cs="Times New Roman"/>
          <w:sz w:val="22"/>
          <w:szCs w:val="22"/>
        </w:rPr>
        <w:t>e</w:t>
      </w:r>
      <w:r w:rsidR="002353D3">
        <w:rPr>
          <w:rFonts w:ascii="Times New Roman" w:hAnsi="Times New Roman" w:cs="Times New Roman"/>
          <w:sz w:val="22"/>
          <w:szCs w:val="22"/>
        </w:rPr>
        <w:t xml:space="preserve"> </w:t>
      </w:r>
      <w:r w:rsidRPr="00653BE5">
        <w:rPr>
          <w:rFonts w:ascii="Times New Roman" w:hAnsi="Times New Roman" w:cs="Times New Roman"/>
          <w:sz w:val="22"/>
          <w:szCs w:val="22"/>
        </w:rPr>
        <w:t>kontaktisik kontrollib esitatud dokumentide</w:t>
      </w:r>
      <w:r w:rsidR="00A45C10" w:rsidRPr="00653BE5">
        <w:rPr>
          <w:rFonts w:ascii="Times New Roman" w:hAnsi="Times New Roman" w:cs="Times New Roman"/>
          <w:sz w:val="22"/>
          <w:szCs w:val="22"/>
        </w:rPr>
        <w:t xml:space="preserve"> </w:t>
      </w:r>
      <w:r w:rsidRPr="00653BE5">
        <w:rPr>
          <w:rFonts w:ascii="Times New Roman" w:hAnsi="Times New Roman" w:cs="Times New Roman"/>
          <w:sz w:val="22"/>
          <w:szCs w:val="22"/>
        </w:rPr>
        <w:t>vastavust 3</w:t>
      </w:r>
      <w:r w:rsidR="00812B65" w:rsidRPr="00653BE5">
        <w:rPr>
          <w:rFonts w:ascii="Times New Roman" w:hAnsi="Times New Roman" w:cs="Times New Roman"/>
          <w:sz w:val="22"/>
          <w:szCs w:val="22"/>
        </w:rPr>
        <w:t xml:space="preserve"> (kolme)</w:t>
      </w:r>
      <w:r w:rsidRPr="00653BE5">
        <w:rPr>
          <w:rFonts w:ascii="Times New Roman" w:hAnsi="Times New Roman" w:cs="Times New Roman"/>
          <w:sz w:val="22"/>
          <w:szCs w:val="22"/>
        </w:rPr>
        <w:t xml:space="preserve"> tööpäeva jooksul. Juhul, kui andmete kontrollimisel ja võrdlemisel tuvastatakse</w:t>
      </w:r>
      <w:r w:rsidR="00A45C10" w:rsidRPr="00653BE5">
        <w:rPr>
          <w:rFonts w:ascii="Times New Roman" w:hAnsi="Times New Roman" w:cs="Times New Roman"/>
          <w:sz w:val="22"/>
          <w:szCs w:val="22"/>
        </w:rPr>
        <w:t xml:space="preserve"> </w:t>
      </w:r>
      <w:r w:rsidRPr="00653BE5">
        <w:rPr>
          <w:rFonts w:ascii="Times New Roman" w:hAnsi="Times New Roman" w:cs="Times New Roman"/>
          <w:sz w:val="22"/>
          <w:szCs w:val="22"/>
        </w:rPr>
        <w:t xml:space="preserve">erinevusi või puudusi, küsib </w:t>
      </w:r>
      <w:r w:rsidR="00F92EB8">
        <w:rPr>
          <w:rFonts w:ascii="Times New Roman" w:hAnsi="Times New Roman" w:cs="Times New Roman"/>
          <w:sz w:val="22"/>
          <w:szCs w:val="22"/>
        </w:rPr>
        <w:t>a</w:t>
      </w:r>
      <w:r w:rsidR="00950D5C" w:rsidRPr="00FE143D">
        <w:rPr>
          <w:rFonts w:ascii="Times New Roman" w:hAnsi="Times New Roman" w:cs="Times New Roman"/>
          <w:sz w:val="22"/>
          <w:szCs w:val="22"/>
        </w:rPr>
        <w:t>ktiviseerimiskeskus</w:t>
      </w:r>
      <w:r w:rsidR="00950D5C">
        <w:rPr>
          <w:rFonts w:ascii="Times New Roman" w:hAnsi="Times New Roman" w:cs="Times New Roman"/>
          <w:sz w:val="22"/>
          <w:szCs w:val="22"/>
        </w:rPr>
        <w:t>e</w:t>
      </w:r>
      <w:r w:rsidR="002353D3">
        <w:rPr>
          <w:rFonts w:ascii="Times New Roman" w:hAnsi="Times New Roman" w:cs="Times New Roman"/>
          <w:sz w:val="22"/>
          <w:szCs w:val="22"/>
        </w:rPr>
        <w:t xml:space="preserve"> </w:t>
      </w:r>
      <w:r w:rsidR="00950D5C" w:rsidRPr="00653BE5">
        <w:rPr>
          <w:rFonts w:ascii="Times New Roman" w:hAnsi="Times New Roman" w:cs="Times New Roman"/>
          <w:sz w:val="22"/>
          <w:szCs w:val="22"/>
        </w:rPr>
        <w:t xml:space="preserve">kontaktisik </w:t>
      </w:r>
      <w:r w:rsidRPr="00653BE5">
        <w:rPr>
          <w:rFonts w:ascii="Times New Roman" w:hAnsi="Times New Roman" w:cs="Times New Roman"/>
          <w:sz w:val="22"/>
          <w:szCs w:val="22"/>
        </w:rPr>
        <w:t>täiendavaid andmeid ning teenuse</w:t>
      </w:r>
      <w:r w:rsidR="008714E1">
        <w:rPr>
          <w:rFonts w:ascii="Times New Roman" w:hAnsi="Times New Roman" w:cs="Times New Roman"/>
          <w:sz w:val="22"/>
          <w:szCs w:val="22"/>
        </w:rPr>
        <w:t xml:space="preserve"> </w:t>
      </w:r>
      <w:r w:rsidRPr="00653BE5">
        <w:rPr>
          <w:rFonts w:ascii="Times New Roman" w:hAnsi="Times New Roman" w:cs="Times New Roman"/>
          <w:sz w:val="22"/>
          <w:szCs w:val="22"/>
        </w:rPr>
        <w:t>osutaja on</w:t>
      </w:r>
      <w:r w:rsidR="00A45C10" w:rsidRPr="00653BE5">
        <w:rPr>
          <w:rFonts w:ascii="Times New Roman" w:hAnsi="Times New Roman" w:cs="Times New Roman"/>
          <w:sz w:val="22"/>
          <w:szCs w:val="22"/>
        </w:rPr>
        <w:t xml:space="preserve"> </w:t>
      </w:r>
      <w:r w:rsidRPr="00653BE5">
        <w:rPr>
          <w:rFonts w:ascii="Times New Roman" w:hAnsi="Times New Roman" w:cs="Times New Roman"/>
          <w:sz w:val="22"/>
          <w:szCs w:val="22"/>
        </w:rPr>
        <w:t xml:space="preserve">kohustatud esitama andmed </w:t>
      </w:r>
      <w:r w:rsidR="00FD3266" w:rsidRPr="00653BE5">
        <w:rPr>
          <w:rFonts w:ascii="Times New Roman" w:hAnsi="Times New Roman" w:cs="Times New Roman"/>
          <w:sz w:val="22"/>
          <w:szCs w:val="22"/>
        </w:rPr>
        <w:t>2</w:t>
      </w:r>
      <w:r w:rsidR="00812B65" w:rsidRPr="00653BE5">
        <w:rPr>
          <w:rFonts w:ascii="Times New Roman" w:hAnsi="Times New Roman" w:cs="Times New Roman"/>
          <w:sz w:val="22"/>
          <w:szCs w:val="22"/>
        </w:rPr>
        <w:t xml:space="preserve"> (k</w:t>
      </w:r>
      <w:r w:rsidR="00FD3266" w:rsidRPr="00653BE5">
        <w:rPr>
          <w:rFonts w:ascii="Times New Roman" w:hAnsi="Times New Roman" w:cs="Times New Roman"/>
          <w:sz w:val="22"/>
          <w:szCs w:val="22"/>
        </w:rPr>
        <w:t>ahe</w:t>
      </w:r>
      <w:r w:rsidR="00812B65" w:rsidRPr="00653BE5">
        <w:rPr>
          <w:rFonts w:ascii="Times New Roman" w:hAnsi="Times New Roman" w:cs="Times New Roman"/>
          <w:sz w:val="22"/>
          <w:szCs w:val="22"/>
        </w:rPr>
        <w:t>)</w:t>
      </w:r>
      <w:r w:rsidR="00A45C10" w:rsidRPr="00653BE5">
        <w:rPr>
          <w:rFonts w:ascii="Times New Roman" w:hAnsi="Times New Roman" w:cs="Times New Roman"/>
          <w:sz w:val="22"/>
          <w:szCs w:val="22"/>
        </w:rPr>
        <w:t xml:space="preserve"> </w:t>
      </w:r>
      <w:r w:rsidRPr="00653BE5">
        <w:rPr>
          <w:rFonts w:ascii="Times New Roman" w:hAnsi="Times New Roman" w:cs="Times New Roman"/>
          <w:sz w:val="22"/>
          <w:szCs w:val="22"/>
        </w:rPr>
        <w:t>tööpäeva jooksul.</w:t>
      </w:r>
      <w:r w:rsidR="00F92EB8">
        <w:rPr>
          <w:rFonts w:ascii="Times New Roman" w:hAnsi="Times New Roman" w:cs="Times New Roman"/>
          <w:sz w:val="22"/>
          <w:szCs w:val="22"/>
        </w:rPr>
        <w:t xml:space="preserve"> </w:t>
      </w:r>
      <w:r w:rsidR="00BC4CBE" w:rsidRPr="007955B7">
        <w:rPr>
          <w:rFonts w:ascii="Times New Roman" w:hAnsi="Times New Roman" w:cs="Times New Roman"/>
          <w:sz w:val="22"/>
          <w:szCs w:val="22"/>
        </w:rPr>
        <w:t>Arvel peab olema välja toodud</w:t>
      </w:r>
      <w:r w:rsidR="007955B7" w:rsidRPr="007955B7">
        <w:rPr>
          <w:rFonts w:ascii="Times New Roman" w:hAnsi="Times New Roman" w:cs="Times New Roman"/>
          <w:sz w:val="22"/>
          <w:szCs w:val="22"/>
        </w:rPr>
        <w:t xml:space="preserve"> periood ja </w:t>
      </w:r>
      <w:r w:rsidR="00BC4CBE" w:rsidRPr="007955B7">
        <w:rPr>
          <w:rFonts w:ascii="Times New Roman" w:hAnsi="Times New Roman" w:cs="Times New Roman"/>
          <w:sz w:val="22"/>
          <w:szCs w:val="22"/>
        </w:rPr>
        <w:t>kõikide teenuskomponentide kogumaksumus.</w:t>
      </w:r>
    </w:p>
    <w:p w14:paraId="27E0E1BB" w14:textId="43A1B9F3" w:rsidR="00400E64" w:rsidRPr="00653BE5" w:rsidRDefault="007955B7" w:rsidP="008714E1">
      <w:pPr>
        <w:pStyle w:val="Loendilik"/>
        <w:numPr>
          <w:ilvl w:val="1"/>
          <w:numId w:val="17"/>
        </w:numPr>
        <w:ind w:left="426" w:right="-428" w:hanging="426"/>
        <w:jc w:val="both"/>
        <w:rPr>
          <w:rFonts w:ascii="Times New Roman" w:hAnsi="Times New Roman" w:cs="Times New Roman"/>
          <w:b/>
          <w:bCs/>
          <w:sz w:val="22"/>
          <w:szCs w:val="22"/>
        </w:rPr>
      </w:pPr>
      <w:r>
        <w:rPr>
          <w:rFonts w:ascii="Times New Roman" w:hAnsi="Times New Roman" w:cs="Times New Roman"/>
          <w:sz w:val="22"/>
          <w:szCs w:val="22"/>
        </w:rPr>
        <w:t>Aktiviseerimiskeskus</w:t>
      </w:r>
      <w:r w:rsidR="00FA04AA" w:rsidRPr="00653BE5">
        <w:rPr>
          <w:rFonts w:ascii="Times New Roman" w:hAnsi="Times New Roman" w:cs="Times New Roman"/>
          <w:sz w:val="22"/>
          <w:szCs w:val="22"/>
        </w:rPr>
        <w:t xml:space="preserve"> tasub esitatud e-arve </w:t>
      </w:r>
      <w:r w:rsidR="00FE143D">
        <w:rPr>
          <w:rFonts w:ascii="Times New Roman" w:hAnsi="Times New Roman" w:cs="Times New Roman"/>
          <w:sz w:val="22"/>
          <w:szCs w:val="22"/>
        </w:rPr>
        <w:t>20</w:t>
      </w:r>
      <w:r w:rsidR="00FA04AA" w:rsidRPr="00653BE5">
        <w:rPr>
          <w:rFonts w:ascii="Times New Roman" w:hAnsi="Times New Roman" w:cs="Times New Roman"/>
          <w:sz w:val="22"/>
          <w:szCs w:val="22"/>
        </w:rPr>
        <w:t xml:space="preserve"> tööpäeva jooksul</w:t>
      </w:r>
      <w:r w:rsidR="008714E1">
        <w:rPr>
          <w:rFonts w:ascii="Times New Roman" w:hAnsi="Times New Roman" w:cs="Times New Roman"/>
          <w:sz w:val="22"/>
          <w:szCs w:val="22"/>
        </w:rPr>
        <w:t>,</w:t>
      </w:r>
      <w:r w:rsidR="00FA04AA" w:rsidRPr="00653BE5">
        <w:rPr>
          <w:rFonts w:ascii="Times New Roman" w:hAnsi="Times New Roman" w:cs="Times New Roman"/>
          <w:sz w:val="22"/>
          <w:szCs w:val="22"/>
        </w:rPr>
        <w:t xml:space="preserve"> arvates arve koostamise aluseks</w:t>
      </w:r>
      <w:r w:rsidR="008714E1">
        <w:rPr>
          <w:rFonts w:ascii="Times New Roman" w:hAnsi="Times New Roman" w:cs="Times New Roman"/>
          <w:sz w:val="22"/>
          <w:szCs w:val="22"/>
        </w:rPr>
        <w:t xml:space="preserve"> </w:t>
      </w:r>
      <w:r w:rsidR="00FA04AA" w:rsidRPr="00653BE5">
        <w:rPr>
          <w:rFonts w:ascii="Times New Roman" w:hAnsi="Times New Roman" w:cs="Times New Roman"/>
          <w:sz w:val="22"/>
          <w:szCs w:val="22"/>
        </w:rPr>
        <w:t>olevate vormikohaste ja nõuetele vastavate dokumentide saamisest.</w:t>
      </w:r>
    </w:p>
    <w:p w14:paraId="682A9540" w14:textId="3641A8A5" w:rsidR="00BC4CBE" w:rsidRPr="00A512A3" w:rsidRDefault="00BC4CBE" w:rsidP="008714E1">
      <w:pPr>
        <w:pStyle w:val="Loendilik"/>
        <w:numPr>
          <w:ilvl w:val="1"/>
          <w:numId w:val="17"/>
        </w:numPr>
        <w:ind w:left="426" w:right="-428" w:hanging="426"/>
        <w:jc w:val="both"/>
        <w:rPr>
          <w:rFonts w:ascii="Times New Roman" w:hAnsi="Times New Roman" w:cs="Times New Roman"/>
          <w:b/>
          <w:bCs/>
          <w:sz w:val="22"/>
          <w:szCs w:val="22"/>
        </w:rPr>
      </w:pPr>
      <w:r w:rsidRPr="00653BE5">
        <w:rPr>
          <w:rFonts w:ascii="Times New Roman" w:hAnsi="Times New Roman" w:cs="Times New Roman"/>
          <w:sz w:val="22"/>
          <w:szCs w:val="22"/>
        </w:rPr>
        <w:t>Lepingujärgse viimase arve tasumiseks peab</w:t>
      </w:r>
      <w:r w:rsidR="007955B7">
        <w:rPr>
          <w:rFonts w:ascii="Times New Roman" w:hAnsi="Times New Roman" w:cs="Times New Roman"/>
          <w:sz w:val="22"/>
          <w:szCs w:val="22"/>
        </w:rPr>
        <w:t xml:space="preserve"> teenuse osutaja </w:t>
      </w:r>
      <w:r w:rsidRPr="00653BE5">
        <w:rPr>
          <w:rFonts w:ascii="Times New Roman" w:hAnsi="Times New Roman" w:cs="Times New Roman"/>
          <w:sz w:val="22"/>
          <w:szCs w:val="22"/>
        </w:rPr>
        <w:t>olema esita</w:t>
      </w:r>
      <w:r w:rsidR="00CA7E78" w:rsidRPr="00653BE5">
        <w:rPr>
          <w:rFonts w:ascii="Times New Roman" w:hAnsi="Times New Roman" w:cs="Times New Roman"/>
          <w:sz w:val="22"/>
          <w:szCs w:val="22"/>
        </w:rPr>
        <w:t>n</w:t>
      </w:r>
      <w:r w:rsidRPr="00653BE5">
        <w:rPr>
          <w:rFonts w:ascii="Times New Roman" w:hAnsi="Times New Roman" w:cs="Times New Roman"/>
          <w:sz w:val="22"/>
          <w:szCs w:val="22"/>
        </w:rPr>
        <w:t>ud</w:t>
      </w:r>
      <w:r w:rsidR="00F87BAD" w:rsidRPr="00653BE5">
        <w:rPr>
          <w:rFonts w:ascii="Times New Roman" w:hAnsi="Times New Roman" w:cs="Times New Roman"/>
          <w:sz w:val="22"/>
          <w:szCs w:val="22"/>
        </w:rPr>
        <w:t xml:space="preserve"> </w:t>
      </w:r>
      <w:r w:rsidR="007955B7">
        <w:rPr>
          <w:rFonts w:ascii="Times New Roman" w:hAnsi="Times New Roman" w:cs="Times New Roman"/>
          <w:sz w:val="22"/>
          <w:szCs w:val="22"/>
        </w:rPr>
        <w:t>a</w:t>
      </w:r>
      <w:r w:rsidR="00950D5C" w:rsidRPr="00FE143D">
        <w:rPr>
          <w:rFonts w:ascii="Times New Roman" w:hAnsi="Times New Roman" w:cs="Times New Roman"/>
          <w:sz w:val="22"/>
          <w:szCs w:val="22"/>
        </w:rPr>
        <w:t>ktiviseerimiskeskus</w:t>
      </w:r>
      <w:r w:rsidR="00950D5C">
        <w:rPr>
          <w:rFonts w:ascii="Times New Roman" w:hAnsi="Times New Roman" w:cs="Times New Roman"/>
          <w:sz w:val="22"/>
          <w:szCs w:val="22"/>
        </w:rPr>
        <w:t>ele</w:t>
      </w:r>
      <w:r w:rsidRPr="00653BE5">
        <w:rPr>
          <w:rFonts w:ascii="Times New Roman" w:hAnsi="Times New Roman" w:cs="Times New Roman"/>
          <w:sz w:val="22"/>
          <w:szCs w:val="22"/>
        </w:rPr>
        <w:t xml:space="preserve"> kõik Lepingus </w:t>
      </w:r>
      <w:r w:rsidRPr="00A512A3">
        <w:rPr>
          <w:rFonts w:ascii="Times New Roman" w:hAnsi="Times New Roman" w:cs="Times New Roman"/>
          <w:sz w:val="22"/>
          <w:szCs w:val="22"/>
        </w:rPr>
        <w:t>nõutud dokumendid.</w:t>
      </w:r>
    </w:p>
    <w:p w14:paraId="1EF3C9B6" w14:textId="4E0EB51C" w:rsidR="00BC4CBE" w:rsidRPr="00A512A3" w:rsidRDefault="00BC4CBE" w:rsidP="00653BE5">
      <w:pPr>
        <w:ind w:right="-428"/>
        <w:jc w:val="both"/>
        <w:rPr>
          <w:rFonts w:ascii="Times New Roman" w:hAnsi="Times New Roman" w:cs="Times New Roman"/>
          <w:b/>
          <w:bCs/>
          <w:sz w:val="22"/>
          <w:szCs w:val="22"/>
        </w:rPr>
      </w:pPr>
    </w:p>
    <w:p w14:paraId="2546E524" w14:textId="7897E0BE" w:rsidR="00BE752D" w:rsidRPr="00943A7B" w:rsidRDefault="005B158E" w:rsidP="00A80258">
      <w:pPr>
        <w:pStyle w:val="Loendilik"/>
        <w:numPr>
          <w:ilvl w:val="0"/>
          <w:numId w:val="17"/>
        </w:numPr>
        <w:ind w:left="284" w:right="-428" w:hanging="284"/>
        <w:jc w:val="both"/>
        <w:rPr>
          <w:rFonts w:ascii="Times New Roman" w:hAnsi="Times New Roman" w:cs="Times New Roman"/>
          <w:b/>
          <w:bCs/>
          <w:sz w:val="22"/>
          <w:szCs w:val="22"/>
        </w:rPr>
      </w:pPr>
      <w:r w:rsidRPr="00943A7B">
        <w:rPr>
          <w:rFonts w:ascii="Times New Roman" w:hAnsi="Times New Roman" w:cs="Times New Roman"/>
          <w:b/>
          <w:bCs/>
          <w:sz w:val="22"/>
          <w:szCs w:val="22"/>
        </w:rPr>
        <w:t>Teenuse</w:t>
      </w:r>
      <w:r w:rsidR="00CD0BD7" w:rsidRPr="00943A7B">
        <w:rPr>
          <w:rFonts w:ascii="Times New Roman" w:hAnsi="Times New Roman" w:cs="Times New Roman"/>
          <w:b/>
          <w:bCs/>
          <w:sz w:val="22"/>
          <w:szCs w:val="22"/>
        </w:rPr>
        <w:t xml:space="preserve"> </w:t>
      </w:r>
      <w:r w:rsidRPr="00943A7B">
        <w:rPr>
          <w:rFonts w:ascii="Times New Roman" w:hAnsi="Times New Roman" w:cs="Times New Roman"/>
          <w:b/>
          <w:bCs/>
          <w:sz w:val="22"/>
          <w:szCs w:val="22"/>
        </w:rPr>
        <w:t>osutaja kohustused ja õigused</w:t>
      </w:r>
    </w:p>
    <w:p w14:paraId="678E8107" w14:textId="4E0CEAA8" w:rsidR="00FE2009" w:rsidRPr="00943A7B" w:rsidRDefault="001B516F" w:rsidP="008714E1">
      <w:pPr>
        <w:pStyle w:val="Loendilik"/>
        <w:numPr>
          <w:ilvl w:val="1"/>
          <w:numId w:val="17"/>
        </w:numPr>
        <w:ind w:left="426" w:right="-428" w:hanging="426"/>
        <w:jc w:val="both"/>
        <w:rPr>
          <w:rFonts w:ascii="Times New Roman" w:hAnsi="Times New Roman" w:cs="Times New Roman"/>
          <w:sz w:val="22"/>
          <w:szCs w:val="22"/>
        </w:rPr>
      </w:pPr>
      <w:r w:rsidRPr="00943A7B">
        <w:rPr>
          <w:rFonts w:ascii="Times New Roman" w:hAnsi="Times New Roman" w:cs="Times New Roman"/>
          <w:sz w:val="22"/>
          <w:szCs w:val="22"/>
        </w:rPr>
        <w:t>Teenuse osutaja osutab teenust vastavalt hanke dokumentides ja projekti kirjelduses sätestatud tingimustele</w:t>
      </w:r>
      <w:r w:rsidR="00943A7B" w:rsidRPr="00943A7B">
        <w:rPr>
          <w:rFonts w:ascii="Times New Roman" w:hAnsi="Times New Roman" w:cs="Times New Roman"/>
          <w:sz w:val="22"/>
          <w:szCs w:val="22"/>
        </w:rPr>
        <w:t>.</w:t>
      </w:r>
    </w:p>
    <w:p w14:paraId="1672BFFE" w14:textId="22BF4CCA" w:rsidR="008F7448" w:rsidRPr="008714E1" w:rsidRDefault="00D87B4C" w:rsidP="008714E1">
      <w:pPr>
        <w:pStyle w:val="Loendilik"/>
        <w:numPr>
          <w:ilvl w:val="1"/>
          <w:numId w:val="17"/>
        </w:numPr>
        <w:ind w:left="426" w:right="-428" w:hanging="426"/>
        <w:jc w:val="both"/>
        <w:rPr>
          <w:rFonts w:ascii="Times New Roman" w:hAnsi="Times New Roman" w:cs="Times New Roman"/>
          <w:sz w:val="22"/>
          <w:szCs w:val="22"/>
        </w:rPr>
      </w:pPr>
      <w:r w:rsidRPr="00653BE5">
        <w:rPr>
          <w:rFonts w:ascii="Times New Roman" w:hAnsi="Times New Roman" w:cs="Times New Roman"/>
          <w:sz w:val="22"/>
          <w:szCs w:val="22"/>
        </w:rPr>
        <w:t>Pooled kohustuvad tegema koostööd lepingu eesmärkide saavutamiseks</w:t>
      </w:r>
      <w:r w:rsidR="008714E1">
        <w:rPr>
          <w:rFonts w:ascii="Times New Roman" w:hAnsi="Times New Roman" w:cs="Times New Roman"/>
          <w:sz w:val="22"/>
          <w:szCs w:val="22"/>
        </w:rPr>
        <w:t>,</w:t>
      </w:r>
      <w:r w:rsidRPr="00653BE5">
        <w:rPr>
          <w:rFonts w:ascii="Times New Roman" w:hAnsi="Times New Roman" w:cs="Times New Roman"/>
          <w:sz w:val="22"/>
          <w:szCs w:val="22"/>
        </w:rPr>
        <w:t xml:space="preserve"> lähtudes riiklikest</w:t>
      </w:r>
      <w:r w:rsidR="00CA7E78" w:rsidRPr="00653BE5">
        <w:rPr>
          <w:rFonts w:ascii="Times New Roman" w:hAnsi="Times New Roman" w:cs="Times New Roman"/>
          <w:sz w:val="22"/>
          <w:szCs w:val="22"/>
        </w:rPr>
        <w:t>-</w:t>
      </w:r>
      <w:r w:rsidRPr="00653BE5">
        <w:rPr>
          <w:rFonts w:ascii="Times New Roman" w:hAnsi="Times New Roman" w:cs="Times New Roman"/>
          <w:sz w:val="22"/>
          <w:szCs w:val="22"/>
        </w:rPr>
        <w:t xml:space="preserve"> ja valla õigusaktidest ning lepingu dokumentidest </w:t>
      </w:r>
      <w:r w:rsidR="00CA7E78" w:rsidRPr="00653BE5">
        <w:rPr>
          <w:rFonts w:ascii="Times New Roman" w:hAnsi="Times New Roman" w:cs="Times New Roman"/>
          <w:sz w:val="22"/>
          <w:szCs w:val="22"/>
        </w:rPr>
        <w:t>ja</w:t>
      </w:r>
      <w:r w:rsidRPr="00653BE5">
        <w:rPr>
          <w:rFonts w:ascii="Times New Roman" w:hAnsi="Times New Roman" w:cs="Times New Roman"/>
          <w:sz w:val="22"/>
          <w:szCs w:val="22"/>
        </w:rPr>
        <w:t xml:space="preserve"> projekti tingimustest, tegutsedes oma pädevuse piires ja kooskõlas lepinguga.</w:t>
      </w:r>
    </w:p>
    <w:p w14:paraId="6FA4DEE1" w14:textId="3F77E1A6" w:rsidR="005B158E" w:rsidRPr="00653BE5" w:rsidRDefault="005B158E" w:rsidP="008714E1">
      <w:pPr>
        <w:pStyle w:val="Loendilik"/>
        <w:numPr>
          <w:ilvl w:val="1"/>
          <w:numId w:val="17"/>
        </w:numPr>
        <w:ind w:left="426" w:right="-428" w:hanging="426"/>
        <w:jc w:val="both"/>
        <w:rPr>
          <w:rFonts w:ascii="Times New Roman" w:hAnsi="Times New Roman" w:cs="Times New Roman"/>
          <w:sz w:val="22"/>
          <w:szCs w:val="22"/>
        </w:rPr>
      </w:pPr>
      <w:r w:rsidRPr="00653BE5">
        <w:rPr>
          <w:rFonts w:ascii="Times New Roman" w:hAnsi="Times New Roman" w:cs="Times New Roman"/>
          <w:sz w:val="22"/>
          <w:szCs w:val="22"/>
        </w:rPr>
        <w:t>Teenuse</w:t>
      </w:r>
      <w:r w:rsidR="00CD0BD7" w:rsidRPr="00653BE5">
        <w:rPr>
          <w:rFonts w:ascii="Times New Roman" w:hAnsi="Times New Roman" w:cs="Times New Roman"/>
          <w:sz w:val="22"/>
          <w:szCs w:val="22"/>
        </w:rPr>
        <w:t xml:space="preserve"> </w:t>
      </w:r>
      <w:r w:rsidRPr="00653BE5">
        <w:rPr>
          <w:rFonts w:ascii="Times New Roman" w:hAnsi="Times New Roman" w:cs="Times New Roman"/>
          <w:sz w:val="22"/>
          <w:szCs w:val="22"/>
        </w:rPr>
        <w:t>osutaja on kohustatud:</w:t>
      </w:r>
    </w:p>
    <w:p w14:paraId="2F6E9691" w14:textId="05B23B17" w:rsidR="005B158E" w:rsidRPr="00653BE5" w:rsidRDefault="005B158E" w:rsidP="00CF0E57">
      <w:pPr>
        <w:pStyle w:val="Loendilik"/>
        <w:numPr>
          <w:ilvl w:val="2"/>
          <w:numId w:val="17"/>
        </w:numPr>
        <w:ind w:left="993" w:right="-428" w:hanging="567"/>
        <w:jc w:val="both"/>
        <w:rPr>
          <w:rFonts w:ascii="Times New Roman" w:hAnsi="Times New Roman" w:cs="Times New Roman"/>
          <w:sz w:val="22"/>
          <w:szCs w:val="22"/>
        </w:rPr>
      </w:pPr>
      <w:r w:rsidRPr="00653BE5">
        <w:rPr>
          <w:rFonts w:ascii="Times New Roman" w:hAnsi="Times New Roman" w:cs="Times New Roman"/>
          <w:sz w:val="22"/>
          <w:szCs w:val="22"/>
        </w:rPr>
        <w:t>tagama, et Lepinguga seotud teenuseid osutaksid üksnes sellised isikud, kellel on</w:t>
      </w:r>
      <w:r w:rsidR="00CF0E57">
        <w:rPr>
          <w:rFonts w:ascii="Times New Roman" w:hAnsi="Times New Roman" w:cs="Times New Roman"/>
          <w:sz w:val="22"/>
          <w:szCs w:val="22"/>
        </w:rPr>
        <w:t xml:space="preserve"> </w:t>
      </w:r>
      <w:r w:rsidRPr="00653BE5">
        <w:rPr>
          <w:rFonts w:ascii="Times New Roman" w:hAnsi="Times New Roman" w:cs="Times New Roman"/>
          <w:sz w:val="22"/>
          <w:szCs w:val="22"/>
        </w:rPr>
        <w:t>olemas kõik nende teenuste osutamiseks õigusaktides nõutavad load, registreeringud</w:t>
      </w:r>
      <w:r w:rsidR="00CF0E57">
        <w:rPr>
          <w:rFonts w:ascii="Times New Roman" w:hAnsi="Times New Roman" w:cs="Times New Roman"/>
          <w:sz w:val="22"/>
          <w:szCs w:val="22"/>
        </w:rPr>
        <w:t xml:space="preserve"> </w:t>
      </w:r>
      <w:r w:rsidRPr="00653BE5">
        <w:rPr>
          <w:rFonts w:ascii="Times New Roman" w:hAnsi="Times New Roman" w:cs="Times New Roman"/>
          <w:sz w:val="22"/>
          <w:szCs w:val="22"/>
        </w:rPr>
        <w:t>ja spetsialistid;</w:t>
      </w:r>
    </w:p>
    <w:p w14:paraId="4E5B1A7D" w14:textId="4C84A5D7" w:rsidR="005B158E" w:rsidRPr="00653BE5" w:rsidRDefault="005B158E" w:rsidP="00CF0E57">
      <w:pPr>
        <w:pStyle w:val="Loendilik"/>
        <w:numPr>
          <w:ilvl w:val="2"/>
          <w:numId w:val="17"/>
        </w:numPr>
        <w:ind w:left="993" w:right="-428" w:hanging="567"/>
        <w:jc w:val="both"/>
        <w:rPr>
          <w:rFonts w:ascii="Times New Roman" w:hAnsi="Times New Roman" w:cs="Times New Roman"/>
          <w:sz w:val="22"/>
          <w:szCs w:val="22"/>
        </w:rPr>
      </w:pPr>
      <w:r w:rsidRPr="00653BE5">
        <w:rPr>
          <w:rFonts w:ascii="Times New Roman" w:hAnsi="Times New Roman" w:cs="Times New Roman"/>
          <w:sz w:val="22"/>
          <w:szCs w:val="22"/>
        </w:rPr>
        <w:t>täitma Lepingut nõuetekohaselt ja osutama teenust tähtaegselt, kvaliteetselt ja</w:t>
      </w:r>
      <w:r w:rsidR="00CF0E57">
        <w:rPr>
          <w:rFonts w:ascii="Times New Roman" w:hAnsi="Times New Roman" w:cs="Times New Roman"/>
          <w:sz w:val="22"/>
          <w:szCs w:val="22"/>
        </w:rPr>
        <w:t xml:space="preserve"> </w:t>
      </w:r>
      <w:r w:rsidRPr="00653BE5">
        <w:rPr>
          <w:rFonts w:ascii="Times New Roman" w:hAnsi="Times New Roman" w:cs="Times New Roman"/>
          <w:sz w:val="22"/>
          <w:szCs w:val="22"/>
        </w:rPr>
        <w:t>kooskõlas Lepingu tingimustega;</w:t>
      </w:r>
    </w:p>
    <w:p w14:paraId="41FF891C" w14:textId="7BCF1E2E" w:rsidR="00AC6552" w:rsidRPr="00653BE5" w:rsidRDefault="00AC6552" w:rsidP="00AC6552">
      <w:pPr>
        <w:pStyle w:val="Loendilik"/>
        <w:numPr>
          <w:ilvl w:val="2"/>
          <w:numId w:val="17"/>
        </w:numPr>
        <w:ind w:left="993" w:right="-428" w:hanging="567"/>
        <w:jc w:val="both"/>
        <w:rPr>
          <w:rFonts w:ascii="Times New Roman" w:hAnsi="Times New Roman" w:cs="Times New Roman"/>
          <w:sz w:val="22"/>
          <w:szCs w:val="22"/>
        </w:rPr>
      </w:pPr>
      <w:r w:rsidRPr="00653BE5">
        <w:rPr>
          <w:rFonts w:ascii="Times New Roman" w:hAnsi="Times New Roman" w:cs="Times New Roman"/>
          <w:sz w:val="22"/>
          <w:szCs w:val="22"/>
        </w:rPr>
        <w:t>lähtuma teenuse osutamisel eeskätt</w:t>
      </w:r>
      <w:r w:rsidRPr="007F00C2">
        <w:t xml:space="preserve"> </w:t>
      </w:r>
      <w:r w:rsidRPr="007F00C2">
        <w:rPr>
          <w:rFonts w:ascii="Times New Roman" w:hAnsi="Times New Roman" w:cs="Times New Roman"/>
          <w:sz w:val="22"/>
          <w:szCs w:val="22"/>
        </w:rPr>
        <w:t>teenusesaaja</w:t>
      </w:r>
      <w:r w:rsidR="00456EDB">
        <w:rPr>
          <w:rFonts w:ascii="Times New Roman" w:hAnsi="Times New Roman" w:cs="Times New Roman"/>
          <w:sz w:val="22"/>
          <w:szCs w:val="22"/>
        </w:rPr>
        <w:t xml:space="preserve"> </w:t>
      </w:r>
      <w:r w:rsidRPr="007F00C2">
        <w:rPr>
          <w:rFonts w:ascii="Times New Roman" w:hAnsi="Times New Roman" w:cs="Times New Roman"/>
          <w:sz w:val="22"/>
          <w:szCs w:val="22"/>
        </w:rPr>
        <w:t>individuaalses</w:t>
      </w:r>
      <w:r>
        <w:rPr>
          <w:rFonts w:ascii="Times New Roman" w:hAnsi="Times New Roman" w:cs="Times New Roman"/>
          <w:sz w:val="22"/>
          <w:szCs w:val="22"/>
        </w:rPr>
        <w:t xml:space="preserve"> tegevu</w:t>
      </w:r>
      <w:r w:rsidRPr="007F00C2">
        <w:rPr>
          <w:rFonts w:ascii="Times New Roman" w:hAnsi="Times New Roman" w:cs="Times New Roman"/>
          <w:sz w:val="22"/>
          <w:szCs w:val="22"/>
        </w:rPr>
        <w:t xml:space="preserve">splaanis kavandatust, </w:t>
      </w:r>
      <w:r w:rsidRPr="00653BE5">
        <w:rPr>
          <w:rFonts w:ascii="Times New Roman" w:hAnsi="Times New Roman" w:cs="Times New Roman"/>
          <w:sz w:val="22"/>
          <w:szCs w:val="22"/>
        </w:rPr>
        <w:t xml:space="preserve"> Lepingu lisadest ning teenuskomponentide</w:t>
      </w:r>
      <w:r>
        <w:rPr>
          <w:rFonts w:ascii="Times New Roman" w:hAnsi="Times New Roman" w:cs="Times New Roman"/>
          <w:sz w:val="22"/>
          <w:szCs w:val="22"/>
        </w:rPr>
        <w:t xml:space="preserve"> </w:t>
      </w:r>
      <w:r w:rsidRPr="00653BE5">
        <w:rPr>
          <w:rFonts w:ascii="Times New Roman" w:hAnsi="Times New Roman" w:cs="Times New Roman"/>
          <w:sz w:val="22"/>
          <w:szCs w:val="22"/>
        </w:rPr>
        <w:t>loetelus sätestatud tegevustest ja kohustustest</w:t>
      </w:r>
      <w:r>
        <w:rPr>
          <w:rFonts w:ascii="Times New Roman" w:hAnsi="Times New Roman" w:cs="Times New Roman"/>
          <w:sz w:val="22"/>
          <w:szCs w:val="22"/>
        </w:rPr>
        <w:t>.</w:t>
      </w:r>
    </w:p>
    <w:p w14:paraId="5EA6E79D" w14:textId="7A8072B4" w:rsidR="005B158E" w:rsidRPr="00653BE5" w:rsidRDefault="005B158E" w:rsidP="00CF0E57">
      <w:pPr>
        <w:pStyle w:val="Loendilik"/>
        <w:numPr>
          <w:ilvl w:val="2"/>
          <w:numId w:val="17"/>
        </w:numPr>
        <w:ind w:left="993" w:right="-428" w:hanging="567"/>
        <w:jc w:val="both"/>
        <w:rPr>
          <w:rFonts w:ascii="Times New Roman" w:hAnsi="Times New Roman" w:cs="Times New Roman"/>
          <w:sz w:val="22"/>
          <w:szCs w:val="22"/>
        </w:rPr>
      </w:pPr>
      <w:r w:rsidRPr="00653BE5">
        <w:rPr>
          <w:rFonts w:ascii="Times New Roman" w:hAnsi="Times New Roman" w:cs="Times New Roman"/>
          <w:sz w:val="22"/>
          <w:szCs w:val="22"/>
        </w:rPr>
        <w:t>järgima Lepingu täitmisel</w:t>
      </w:r>
      <w:r w:rsidR="00AC6552">
        <w:rPr>
          <w:rFonts w:ascii="Times New Roman" w:hAnsi="Times New Roman" w:cs="Times New Roman"/>
          <w:sz w:val="22"/>
          <w:szCs w:val="22"/>
        </w:rPr>
        <w:t xml:space="preserve"> aktiviseerimiskeskuse </w:t>
      </w:r>
      <w:r w:rsidRPr="00653BE5">
        <w:rPr>
          <w:rFonts w:ascii="Times New Roman" w:hAnsi="Times New Roman" w:cs="Times New Roman"/>
          <w:sz w:val="22"/>
          <w:szCs w:val="22"/>
        </w:rPr>
        <w:t>täiendavaid ja põhjendatud juhiseid ja</w:t>
      </w:r>
      <w:r w:rsidR="00CF0E57">
        <w:rPr>
          <w:rFonts w:ascii="Times New Roman" w:hAnsi="Times New Roman" w:cs="Times New Roman"/>
          <w:sz w:val="22"/>
          <w:szCs w:val="22"/>
        </w:rPr>
        <w:t xml:space="preserve"> </w:t>
      </w:r>
      <w:r w:rsidRPr="00653BE5">
        <w:rPr>
          <w:rFonts w:ascii="Times New Roman" w:hAnsi="Times New Roman" w:cs="Times New Roman"/>
          <w:sz w:val="22"/>
          <w:szCs w:val="22"/>
        </w:rPr>
        <w:t>ettepanekuid;</w:t>
      </w:r>
    </w:p>
    <w:p w14:paraId="4265B03E" w14:textId="57B2CD45" w:rsidR="005B158E" w:rsidRPr="00653BE5" w:rsidRDefault="005B158E" w:rsidP="00CF0E57">
      <w:pPr>
        <w:pStyle w:val="Loendilik"/>
        <w:numPr>
          <w:ilvl w:val="2"/>
          <w:numId w:val="17"/>
        </w:numPr>
        <w:ind w:left="993" w:right="-428" w:hanging="567"/>
        <w:jc w:val="both"/>
        <w:rPr>
          <w:rFonts w:ascii="Times New Roman" w:hAnsi="Times New Roman" w:cs="Times New Roman"/>
          <w:sz w:val="22"/>
          <w:szCs w:val="22"/>
        </w:rPr>
      </w:pPr>
      <w:r w:rsidRPr="00653BE5">
        <w:rPr>
          <w:rFonts w:ascii="Times New Roman" w:hAnsi="Times New Roman" w:cs="Times New Roman"/>
          <w:sz w:val="22"/>
          <w:szCs w:val="22"/>
        </w:rPr>
        <w:t>esitama</w:t>
      </w:r>
      <w:r w:rsidR="00AC6552">
        <w:rPr>
          <w:rFonts w:ascii="Times New Roman" w:hAnsi="Times New Roman" w:cs="Times New Roman"/>
          <w:sz w:val="22"/>
          <w:szCs w:val="22"/>
        </w:rPr>
        <w:t xml:space="preserve"> aktiviseerimiskeskusele</w:t>
      </w:r>
      <w:r w:rsidRPr="00653BE5">
        <w:rPr>
          <w:rFonts w:ascii="Times New Roman" w:hAnsi="Times New Roman" w:cs="Times New Roman"/>
          <w:sz w:val="22"/>
          <w:szCs w:val="22"/>
        </w:rPr>
        <w:t xml:space="preserve"> tähtaegselt korrektselt täidetud dokumendid ja arved;</w:t>
      </w:r>
    </w:p>
    <w:p w14:paraId="601A5954" w14:textId="2375FCAE" w:rsidR="005B158E" w:rsidRPr="00653BE5" w:rsidRDefault="005B158E" w:rsidP="00CF0E57">
      <w:pPr>
        <w:pStyle w:val="Loendilik"/>
        <w:numPr>
          <w:ilvl w:val="2"/>
          <w:numId w:val="17"/>
        </w:numPr>
        <w:ind w:left="993" w:right="-428" w:hanging="567"/>
        <w:jc w:val="both"/>
        <w:rPr>
          <w:rFonts w:ascii="Times New Roman" w:hAnsi="Times New Roman" w:cs="Times New Roman"/>
          <w:sz w:val="22"/>
          <w:szCs w:val="22"/>
        </w:rPr>
      </w:pPr>
      <w:r w:rsidRPr="00653BE5">
        <w:rPr>
          <w:rFonts w:ascii="Times New Roman" w:hAnsi="Times New Roman" w:cs="Times New Roman"/>
          <w:sz w:val="22"/>
          <w:szCs w:val="22"/>
        </w:rPr>
        <w:t>esimesel võimalusel teavitam</w:t>
      </w:r>
      <w:r w:rsidR="00AC6552">
        <w:rPr>
          <w:rFonts w:ascii="Times New Roman" w:hAnsi="Times New Roman" w:cs="Times New Roman"/>
          <w:sz w:val="22"/>
          <w:szCs w:val="22"/>
        </w:rPr>
        <w:t xml:space="preserve">a </w:t>
      </w:r>
      <w:r w:rsidR="00AC6552" w:rsidRPr="000B7F45">
        <w:rPr>
          <w:rFonts w:ascii="Times New Roman" w:hAnsi="Times New Roman" w:cs="Times New Roman"/>
          <w:sz w:val="22"/>
          <w:szCs w:val="22"/>
        </w:rPr>
        <w:t>a</w:t>
      </w:r>
      <w:r w:rsidR="00950D5C" w:rsidRPr="000B7F45">
        <w:rPr>
          <w:rFonts w:ascii="Times New Roman" w:hAnsi="Times New Roman" w:cs="Times New Roman"/>
          <w:sz w:val="22"/>
          <w:szCs w:val="22"/>
        </w:rPr>
        <w:t>ktiviseerimiskeskust</w:t>
      </w:r>
      <w:r w:rsidR="000B7F45">
        <w:rPr>
          <w:rFonts w:ascii="Times New Roman" w:hAnsi="Times New Roman" w:cs="Times New Roman"/>
          <w:color w:val="FF0000"/>
          <w:sz w:val="22"/>
          <w:szCs w:val="22"/>
        </w:rPr>
        <w:t xml:space="preserve"> </w:t>
      </w:r>
      <w:r w:rsidRPr="00653BE5">
        <w:rPr>
          <w:rFonts w:ascii="Times New Roman" w:hAnsi="Times New Roman" w:cs="Times New Roman"/>
          <w:sz w:val="22"/>
          <w:szCs w:val="22"/>
        </w:rPr>
        <w:t>asjaoludest, mis takistavad</w:t>
      </w:r>
      <w:r w:rsidR="00456EDB">
        <w:rPr>
          <w:rFonts w:ascii="Times New Roman" w:hAnsi="Times New Roman" w:cs="Times New Roman"/>
          <w:sz w:val="22"/>
          <w:szCs w:val="22"/>
        </w:rPr>
        <w:t xml:space="preserve"> </w:t>
      </w:r>
      <w:r w:rsidRPr="00653BE5">
        <w:rPr>
          <w:rFonts w:ascii="Times New Roman" w:hAnsi="Times New Roman" w:cs="Times New Roman"/>
          <w:sz w:val="22"/>
          <w:szCs w:val="22"/>
        </w:rPr>
        <w:t>lisatoetuse osutajal Lepingut täitmast ja täitmisel esinevatest muudest probleemidest;</w:t>
      </w:r>
    </w:p>
    <w:p w14:paraId="084809DA" w14:textId="2F7886D6" w:rsidR="005B158E" w:rsidRPr="00653BE5" w:rsidRDefault="005B158E" w:rsidP="00CF0E57">
      <w:pPr>
        <w:pStyle w:val="Loendilik"/>
        <w:numPr>
          <w:ilvl w:val="2"/>
          <w:numId w:val="17"/>
        </w:numPr>
        <w:ind w:left="993" w:right="-428" w:hanging="567"/>
        <w:jc w:val="both"/>
        <w:rPr>
          <w:rFonts w:ascii="Times New Roman" w:hAnsi="Times New Roman" w:cs="Times New Roman"/>
          <w:sz w:val="22"/>
          <w:szCs w:val="22"/>
        </w:rPr>
      </w:pPr>
      <w:r w:rsidRPr="00653BE5">
        <w:rPr>
          <w:rFonts w:ascii="Times New Roman" w:hAnsi="Times New Roman" w:cs="Times New Roman"/>
          <w:sz w:val="22"/>
          <w:szCs w:val="22"/>
        </w:rPr>
        <w:t>koostama ja esitama igakuiselt jooksva kuu eest arved ja lisadokumendid hiljemalt</w:t>
      </w:r>
      <w:r w:rsidR="00CF0E57">
        <w:rPr>
          <w:rFonts w:ascii="Times New Roman" w:hAnsi="Times New Roman" w:cs="Times New Roman"/>
          <w:sz w:val="22"/>
          <w:szCs w:val="22"/>
        </w:rPr>
        <w:t xml:space="preserve"> </w:t>
      </w:r>
      <w:r w:rsidRPr="00653BE5">
        <w:rPr>
          <w:rFonts w:ascii="Times New Roman" w:hAnsi="Times New Roman" w:cs="Times New Roman"/>
          <w:sz w:val="22"/>
          <w:szCs w:val="22"/>
        </w:rPr>
        <w:t xml:space="preserve">aruandlusperioodile </w:t>
      </w:r>
      <w:r w:rsidRPr="00653BE5">
        <w:rPr>
          <w:rFonts w:ascii="Times New Roman" w:hAnsi="Times New Roman" w:cs="Times New Roman"/>
          <w:b/>
          <w:bCs/>
          <w:sz w:val="22"/>
          <w:szCs w:val="22"/>
        </w:rPr>
        <w:t>järgneva kuu</w:t>
      </w:r>
      <w:r w:rsidR="008F7448" w:rsidRPr="00653BE5">
        <w:rPr>
          <w:rFonts w:ascii="Times New Roman" w:hAnsi="Times New Roman" w:cs="Times New Roman"/>
          <w:b/>
          <w:bCs/>
          <w:sz w:val="22"/>
          <w:szCs w:val="22"/>
        </w:rPr>
        <w:t xml:space="preserve"> </w:t>
      </w:r>
      <w:r w:rsidR="00456EDB">
        <w:rPr>
          <w:rFonts w:ascii="Times New Roman" w:hAnsi="Times New Roman" w:cs="Times New Roman"/>
          <w:b/>
          <w:bCs/>
          <w:sz w:val="22"/>
          <w:szCs w:val="22"/>
        </w:rPr>
        <w:t>3</w:t>
      </w:r>
      <w:r w:rsidR="008F7448" w:rsidRPr="00653BE5">
        <w:rPr>
          <w:rFonts w:ascii="Times New Roman" w:hAnsi="Times New Roman" w:cs="Times New Roman"/>
          <w:b/>
          <w:bCs/>
          <w:sz w:val="22"/>
          <w:szCs w:val="22"/>
        </w:rPr>
        <w:t>.</w:t>
      </w:r>
      <w:r w:rsidRPr="00653BE5">
        <w:rPr>
          <w:rFonts w:ascii="Times New Roman" w:hAnsi="Times New Roman" w:cs="Times New Roman"/>
          <w:b/>
          <w:bCs/>
          <w:sz w:val="22"/>
          <w:szCs w:val="22"/>
        </w:rPr>
        <w:t xml:space="preserve"> </w:t>
      </w:r>
      <w:r w:rsidR="008F7448" w:rsidRPr="00653BE5">
        <w:rPr>
          <w:rFonts w:ascii="Times New Roman" w:hAnsi="Times New Roman" w:cs="Times New Roman"/>
          <w:b/>
          <w:bCs/>
          <w:sz w:val="22"/>
          <w:szCs w:val="22"/>
        </w:rPr>
        <w:t>(</w:t>
      </w:r>
      <w:r w:rsidR="00456EDB">
        <w:rPr>
          <w:rFonts w:ascii="Times New Roman" w:hAnsi="Times New Roman" w:cs="Times New Roman"/>
          <w:b/>
          <w:bCs/>
          <w:sz w:val="22"/>
          <w:szCs w:val="22"/>
        </w:rPr>
        <w:t>kolmandaks</w:t>
      </w:r>
      <w:r w:rsidR="008F7448" w:rsidRPr="00653BE5">
        <w:rPr>
          <w:rFonts w:ascii="Times New Roman" w:hAnsi="Times New Roman" w:cs="Times New Roman"/>
          <w:b/>
          <w:bCs/>
          <w:sz w:val="22"/>
          <w:szCs w:val="22"/>
        </w:rPr>
        <w:t>)</w:t>
      </w:r>
      <w:r w:rsidRPr="00653BE5">
        <w:rPr>
          <w:rFonts w:ascii="Times New Roman" w:hAnsi="Times New Roman" w:cs="Times New Roman"/>
          <w:b/>
          <w:bCs/>
          <w:sz w:val="22"/>
          <w:szCs w:val="22"/>
        </w:rPr>
        <w:t xml:space="preserve"> kuupäevaks</w:t>
      </w:r>
      <w:r w:rsidR="00A512A3">
        <w:rPr>
          <w:rFonts w:ascii="Times New Roman" w:hAnsi="Times New Roman" w:cs="Times New Roman"/>
          <w:b/>
          <w:bCs/>
          <w:sz w:val="22"/>
          <w:szCs w:val="22"/>
        </w:rPr>
        <w:t xml:space="preserve"> </w:t>
      </w:r>
      <w:r w:rsidR="00CF785A">
        <w:rPr>
          <w:rFonts w:ascii="Times New Roman" w:hAnsi="Times New Roman" w:cs="Times New Roman"/>
          <w:sz w:val="22"/>
          <w:szCs w:val="22"/>
        </w:rPr>
        <w:t>a</w:t>
      </w:r>
      <w:r w:rsidR="00A512A3" w:rsidRPr="00FE143D">
        <w:rPr>
          <w:rFonts w:ascii="Times New Roman" w:hAnsi="Times New Roman" w:cs="Times New Roman"/>
          <w:sz w:val="22"/>
          <w:szCs w:val="22"/>
        </w:rPr>
        <w:t>ktiviseerimiskeskuse</w:t>
      </w:r>
      <w:r w:rsidR="00CF0E57" w:rsidRPr="00A512A3">
        <w:rPr>
          <w:rFonts w:ascii="Times New Roman" w:hAnsi="Times New Roman" w:cs="Times New Roman"/>
          <w:color w:val="FF0000"/>
          <w:sz w:val="22"/>
          <w:szCs w:val="22"/>
        </w:rPr>
        <w:t xml:space="preserve"> </w:t>
      </w:r>
      <w:r w:rsidRPr="00653BE5">
        <w:rPr>
          <w:rFonts w:ascii="Times New Roman" w:hAnsi="Times New Roman" w:cs="Times New Roman"/>
          <w:sz w:val="22"/>
          <w:szCs w:val="22"/>
        </w:rPr>
        <w:t>kontaktisikule;</w:t>
      </w:r>
    </w:p>
    <w:p w14:paraId="43A1EF52" w14:textId="701F8A27" w:rsidR="005B158E" w:rsidRPr="00653BE5" w:rsidRDefault="005B158E" w:rsidP="00CF0E57">
      <w:pPr>
        <w:pStyle w:val="Loendilik"/>
        <w:numPr>
          <w:ilvl w:val="2"/>
          <w:numId w:val="17"/>
        </w:numPr>
        <w:ind w:left="993" w:right="-428" w:hanging="567"/>
        <w:jc w:val="both"/>
        <w:rPr>
          <w:rFonts w:ascii="Times New Roman" w:hAnsi="Times New Roman" w:cs="Times New Roman"/>
          <w:sz w:val="22"/>
          <w:szCs w:val="22"/>
        </w:rPr>
      </w:pPr>
      <w:r w:rsidRPr="00653BE5">
        <w:rPr>
          <w:rFonts w:ascii="Times New Roman" w:hAnsi="Times New Roman" w:cs="Times New Roman"/>
          <w:sz w:val="22"/>
          <w:szCs w:val="22"/>
        </w:rPr>
        <w:t xml:space="preserve">tegema </w:t>
      </w:r>
      <w:r w:rsidR="00046049" w:rsidRPr="00653BE5">
        <w:rPr>
          <w:rFonts w:ascii="Times New Roman" w:hAnsi="Times New Roman" w:cs="Times New Roman"/>
          <w:sz w:val="22"/>
          <w:szCs w:val="22"/>
        </w:rPr>
        <w:t xml:space="preserve">aktiivselt </w:t>
      </w:r>
      <w:r w:rsidRPr="00653BE5">
        <w:rPr>
          <w:rFonts w:ascii="Times New Roman" w:hAnsi="Times New Roman" w:cs="Times New Roman"/>
          <w:sz w:val="22"/>
          <w:szCs w:val="22"/>
        </w:rPr>
        <w:t>koostööd</w:t>
      </w:r>
      <w:r w:rsidR="00046049" w:rsidRPr="00653BE5">
        <w:rPr>
          <w:rFonts w:ascii="Times New Roman" w:hAnsi="Times New Roman" w:cs="Times New Roman"/>
          <w:sz w:val="22"/>
          <w:szCs w:val="22"/>
        </w:rPr>
        <w:t xml:space="preserve"> võimalike</w:t>
      </w:r>
      <w:r w:rsidRPr="00653BE5">
        <w:rPr>
          <w:rFonts w:ascii="Times New Roman" w:hAnsi="Times New Roman" w:cs="Times New Roman"/>
          <w:sz w:val="22"/>
          <w:szCs w:val="22"/>
        </w:rPr>
        <w:t xml:space="preserve"> </w:t>
      </w:r>
      <w:r w:rsidR="00046049" w:rsidRPr="00653BE5">
        <w:rPr>
          <w:rFonts w:ascii="Times New Roman" w:hAnsi="Times New Roman" w:cs="Times New Roman"/>
          <w:sz w:val="22"/>
          <w:szCs w:val="22"/>
        </w:rPr>
        <w:t xml:space="preserve">teiste baasteenuse- ja/või lisateenuse osutajatega, samuti </w:t>
      </w:r>
      <w:r w:rsidRPr="00653BE5">
        <w:rPr>
          <w:rFonts w:ascii="Times New Roman" w:hAnsi="Times New Roman" w:cs="Times New Roman"/>
          <w:sz w:val="22"/>
          <w:szCs w:val="22"/>
        </w:rPr>
        <w:t>sidusvaldkondade partneritega ja kogukonnaga;</w:t>
      </w:r>
    </w:p>
    <w:p w14:paraId="0503F761" w14:textId="7F3D18D5" w:rsidR="00317B42" w:rsidRPr="00653BE5" w:rsidRDefault="00317B42" w:rsidP="00CF0E57">
      <w:pPr>
        <w:pStyle w:val="Loendilik"/>
        <w:numPr>
          <w:ilvl w:val="2"/>
          <w:numId w:val="17"/>
        </w:numPr>
        <w:ind w:left="1134" w:right="-428" w:hanging="708"/>
        <w:jc w:val="both"/>
        <w:rPr>
          <w:rFonts w:ascii="Times New Roman" w:hAnsi="Times New Roman" w:cs="Times New Roman"/>
          <w:sz w:val="22"/>
          <w:szCs w:val="22"/>
        </w:rPr>
      </w:pPr>
      <w:r w:rsidRPr="00653BE5">
        <w:rPr>
          <w:rFonts w:ascii="Times New Roman" w:hAnsi="Times New Roman" w:cs="Times New Roman"/>
          <w:sz w:val="22"/>
          <w:szCs w:val="22"/>
        </w:rPr>
        <w:lastRenderedPageBreak/>
        <w:t>kohtuma teenusesaajaga vajaduspõhiselt, aga mitte harvemini kui 2 (kaks) korda</w:t>
      </w:r>
      <w:r w:rsidR="00CF0E57">
        <w:rPr>
          <w:rFonts w:ascii="Times New Roman" w:hAnsi="Times New Roman" w:cs="Times New Roman"/>
          <w:sz w:val="22"/>
          <w:szCs w:val="22"/>
        </w:rPr>
        <w:t xml:space="preserve"> </w:t>
      </w:r>
      <w:r w:rsidRPr="00653BE5">
        <w:rPr>
          <w:rFonts w:ascii="Times New Roman" w:hAnsi="Times New Roman" w:cs="Times New Roman"/>
          <w:sz w:val="22"/>
          <w:szCs w:val="22"/>
        </w:rPr>
        <w:t>kuus (eriolukordades on kohtumine lubatud ka veebi või telefoni vahendusel);</w:t>
      </w:r>
    </w:p>
    <w:p w14:paraId="450B68AD" w14:textId="77777777" w:rsidR="00275B31" w:rsidRPr="00653BE5" w:rsidRDefault="00CD0BD7" w:rsidP="00CF0E57">
      <w:pPr>
        <w:pStyle w:val="Loendilik"/>
        <w:numPr>
          <w:ilvl w:val="2"/>
          <w:numId w:val="17"/>
        </w:numPr>
        <w:ind w:left="1134" w:right="-428" w:hanging="708"/>
        <w:jc w:val="both"/>
        <w:rPr>
          <w:rFonts w:ascii="Times New Roman" w:hAnsi="Times New Roman" w:cs="Times New Roman"/>
          <w:sz w:val="22"/>
          <w:szCs w:val="22"/>
        </w:rPr>
      </w:pPr>
      <w:r w:rsidRPr="00653BE5">
        <w:rPr>
          <w:rFonts w:ascii="Times New Roman" w:hAnsi="Times New Roman" w:cs="Times New Roman"/>
          <w:sz w:val="22"/>
          <w:szCs w:val="22"/>
        </w:rPr>
        <w:t>säilitama Lepingu täitmisega seotud dokumente kuni 31.12.20</w:t>
      </w:r>
      <w:r w:rsidR="00FE301F" w:rsidRPr="00653BE5">
        <w:rPr>
          <w:rFonts w:ascii="Times New Roman" w:hAnsi="Times New Roman" w:cs="Times New Roman"/>
          <w:sz w:val="22"/>
          <w:szCs w:val="22"/>
        </w:rPr>
        <w:t>30</w:t>
      </w:r>
      <w:r w:rsidRPr="00653BE5">
        <w:rPr>
          <w:rFonts w:ascii="Times New Roman" w:hAnsi="Times New Roman" w:cs="Times New Roman"/>
          <w:sz w:val="22"/>
          <w:szCs w:val="22"/>
        </w:rPr>
        <w:t>;</w:t>
      </w:r>
    </w:p>
    <w:p w14:paraId="295815E8" w14:textId="6D47CE6B" w:rsidR="00275B31" w:rsidRPr="00BC59DA" w:rsidRDefault="00CD0BD7" w:rsidP="00CF0E57">
      <w:pPr>
        <w:pStyle w:val="Loendilik"/>
        <w:numPr>
          <w:ilvl w:val="2"/>
          <w:numId w:val="17"/>
        </w:numPr>
        <w:ind w:left="1134" w:right="-428" w:hanging="708"/>
        <w:jc w:val="both"/>
        <w:rPr>
          <w:rFonts w:ascii="Times New Roman" w:hAnsi="Times New Roman" w:cs="Times New Roman"/>
          <w:sz w:val="22"/>
          <w:szCs w:val="22"/>
        </w:rPr>
      </w:pPr>
      <w:r w:rsidRPr="00653BE5">
        <w:rPr>
          <w:rFonts w:ascii="Times New Roman" w:hAnsi="Times New Roman" w:cs="Times New Roman"/>
          <w:sz w:val="22"/>
          <w:szCs w:val="22"/>
        </w:rPr>
        <w:t xml:space="preserve">järgima teenuse osutamisel teavitusreegleid vastavalt </w:t>
      </w:r>
      <w:r w:rsidR="00275B31" w:rsidRPr="00653BE5">
        <w:rPr>
          <w:rFonts w:ascii="Times New Roman" w:eastAsiaTheme="minorHAnsi" w:hAnsi="Times New Roman" w:cs="Times New Roman"/>
          <w:sz w:val="22"/>
          <w:szCs w:val="22"/>
        </w:rPr>
        <w:t>kehtivatele õigusaktidele, sh Vabariigi Valitsuse 12.05.2022 määrus nr 54 „Perioodi 2021</w:t>
      </w:r>
      <w:r w:rsidR="00CF0E57">
        <w:rPr>
          <w:rFonts w:ascii="Times New Roman" w:eastAsiaTheme="minorHAnsi" w:hAnsi="Times New Roman" w:cs="Times New Roman"/>
          <w:sz w:val="22"/>
          <w:szCs w:val="22"/>
        </w:rPr>
        <w:t>–</w:t>
      </w:r>
      <w:r w:rsidR="00275B31" w:rsidRPr="00653BE5">
        <w:rPr>
          <w:rFonts w:ascii="Times New Roman" w:eastAsiaTheme="minorHAnsi" w:hAnsi="Times New Roman" w:cs="Times New Roman"/>
          <w:sz w:val="22"/>
          <w:szCs w:val="22"/>
        </w:rPr>
        <w:t xml:space="preserve">2027 ühtekuuluvus- ja </w:t>
      </w:r>
      <w:proofErr w:type="spellStart"/>
      <w:r w:rsidR="00275B31" w:rsidRPr="00653BE5">
        <w:rPr>
          <w:rFonts w:ascii="Times New Roman" w:eastAsiaTheme="minorHAnsi" w:hAnsi="Times New Roman" w:cs="Times New Roman"/>
          <w:sz w:val="22"/>
          <w:szCs w:val="22"/>
        </w:rPr>
        <w:t>siseturvalisuspoliitika</w:t>
      </w:r>
      <w:proofErr w:type="spellEnd"/>
      <w:r w:rsidR="00275B31" w:rsidRPr="00653BE5">
        <w:rPr>
          <w:rFonts w:ascii="Times New Roman" w:eastAsiaTheme="minorHAnsi" w:hAnsi="Times New Roman" w:cs="Times New Roman"/>
          <w:sz w:val="22"/>
          <w:szCs w:val="22"/>
        </w:rPr>
        <w:t xml:space="preserve"> fondide vahendite andmisest avalikkuse teavitamine</w:t>
      </w:r>
      <w:r w:rsidR="00CF0E57">
        <w:rPr>
          <w:rFonts w:ascii="Times New Roman" w:eastAsiaTheme="minorHAnsi" w:hAnsi="Times New Roman" w:cs="Times New Roman"/>
          <w:sz w:val="22"/>
          <w:szCs w:val="22"/>
        </w:rPr>
        <w:t>“</w:t>
      </w:r>
      <w:r w:rsidR="00275B31" w:rsidRPr="00653BE5">
        <w:rPr>
          <w:rFonts w:ascii="Times New Roman" w:eastAsiaTheme="minorHAnsi" w:hAnsi="Times New Roman" w:cs="Times New Roman"/>
          <w:sz w:val="22"/>
          <w:szCs w:val="22"/>
        </w:rPr>
        <w:t>.</w:t>
      </w:r>
    </w:p>
    <w:p w14:paraId="1B4AD631" w14:textId="77777777" w:rsidR="00BC59DA" w:rsidRPr="00BC59DA" w:rsidRDefault="00BC59DA" w:rsidP="00BC59DA">
      <w:pPr>
        <w:ind w:left="426" w:right="-428"/>
        <w:jc w:val="both"/>
        <w:rPr>
          <w:rFonts w:ascii="Times New Roman" w:hAnsi="Times New Roman" w:cs="Times New Roman"/>
          <w:sz w:val="22"/>
          <w:szCs w:val="22"/>
        </w:rPr>
      </w:pPr>
    </w:p>
    <w:p w14:paraId="6155C920" w14:textId="702C988D" w:rsidR="00CD0BD7" w:rsidRPr="00653BE5" w:rsidRDefault="00CD0BD7" w:rsidP="00CF0E57">
      <w:pPr>
        <w:pStyle w:val="Loendilik"/>
        <w:numPr>
          <w:ilvl w:val="1"/>
          <w:numId w:val="17"/>
        </w:numPr>
        <w:ind w:left="426" w:right="-428" w:hanging="426"/>
        <w:jc w:val="both"/>
        <w:rPr>
          <w:rFonts w:ascii="Times New Roman" w:hAnsi="Times New Roman" w:cs="Times New Roman"/>
          <w:sz w:val="22"/>
          <w:szCs w:val="22"/>
        </w:rPr>
      </w:pPr>
      <w:r w:rsidRPr="00653BE5">
        <w:rPr>
          <w:rFonts w:ascii="Times New Roman" w:hAnsi="Times New Roman" w:cs="Times New Roman"/>
          <w:sz w:val="22"/>
          <w:szCs w:val="22"/>
        </w:rPr>
        <w:t>Teenuse osutajal on õigus:</w:t>
      </w:r>
    </w:p>
    <w:p w14:paraId="34A8929F" w14:textId="175E5A42" w:rsidR="00CD0BD7" w:rsidRPr="00653BE5" w:rsidRDefault="00CD0BD7" w:rsidP="00CF0E57">
      <w:pPr>
        <w:pStyle w:val="Loendilik"/>
        <w:numPr>
          <w:ilvl w:val="2"/>
          <w:numId w:val="17"/>
        </w:numPr>
        <w:ind w:left="993" w:right="-428" w:hanging="567"/>
        <w:jc w:val="both"/>
        <w:rPr>
          <w:rFonts w:ascii="Times New Roman" w:hAnsi="Times New Roman" w:cs="Times New Roman"/>
          <w:sz w:val="22"/>
          <w:szCs w:val="22"/>
        </w:rPr>
      </w:pPr>
      <w:r w:rsidRPr="00653BE5">
        <w:rPr>
          <w:rFonts w:ascii="Times New Roman" w:hAnsi="Times New Roman" w:cs="Times New Roman"/>
          <w:sz w:val="22"/>
          <w:szCs w:val="22"/>
        </w:rPr>
        <w:t>saada tasu reaalselt osutatud teenuste eest;</w:t>
      </w:r>
    </w:p>
    <w:p w14:paraId="19B954B2" w14:textId="2BAC722E" w:rsidR="00D87B4C" w:rsidRPr="00653BE5" w:rsidRDefault="0056337B" w:rsidP="00CF0E57">
      <w:pPr>
        <w:pStyle w:val="Loendilik"/>
        <w:numPr>
          <w:ilvl w:val="2"/>
          <w:numId w:val="17"/>
        </w:numPr>
        <w:ind w:left="993" w:right="-428" w:hanging="567"/>
        <w:jc w:val="both"/>
        <w:rPr>
          <w:rFonts w:ascii="Times New Roman" w:hAnsi="Times New Roman" w:cs="Times New Roman"/>
          <w:sz w:val="22"/>
          <w:szCs w:val="22"/>
        </w:rPr>
      </w:pPr>
      <w:r w:rsidRPr="00653BE5">
        <w:rPr>
          <w:rFonts w:ascii="Times New Roman" w:hAnsi="Times New Roman" w:cs="Times New Roman"/>
          <w:sz w:val="22"/>
          <w:szCs w:val="22"/>
        </w:rPr>
        <w:t>s</w:t>
      </w:r>
      <w:r w:rsidR="00D87B4C" w:rsidRPr="00653BE5">
        <w:rPr>
          <w:rFonts w:ascii="Times New Roman" w:hAnsi="Times New Roman" w:cs="Times New Roman"/>
          <w:sz w:val="22"/>
          <w:szCs w:val="22"/>
        </w:rPr>
        <w:t>aada</w:t>
      </w:r>
      <w:r w:rsidR="00CF785A">
        <w:rPr>
          <w:rFonts w:ascii="Times New Roman" w:hAnsi="Times New Roman" w:cs="Times New Roman"/>
          <w:sz w:val="22"/>
          <w:szCs w:val="22"/>
        </w:rPr>
        <w:t xml:space="preserve"> a</w:t>
      </w:r>
      <w:r w:rsidR="00A512A3" w:rsidRPr="00FE143D">
        <w:rPr>
          <w:rFonts w:ascii="Times New Roman" w:hAnsi="Times New Roman" w:cs="Times New Roman"/>
          <w:sz w:val="22"/>
          <w:szCs w:val="22"/>
        </w:rPr>
        <w:t>ktiviseerimiskeskuse</w:t>
      </w:r>
      <w:r w:rsidR="00CF785A">
        <w:rPr>
          <w:rFonts w:ascii="Times New Roman" w:hAnsi="Times New Roman" w:cs="Times New Roman"/>
          <w:sz w:val="22"/>
          <w:szCs w:val="22"/>
        </w:rPr>
        <w:t xml:space="preserve"> kontaktisikult </w:t>
      </w:r>
      <w:r w:rsidR="00D87B4C" w:rsidRPr="00653BE5">
        <w:rPr>
          <w:rFonts w:ascii="Times New Roman" w:hAnsi="Times New Roman" w:cs="Times New Roman"/>
          <w:sz w:val="22"/>
          <w:szCs w:val="22"/>
        </w:rPr>
        <w:t>juhiseid teenuse osutamise ning oodatava</w:t>
      </w:r>
      <w:r w:rsidRPr="00653BE5">
        <w:rPr>
          <w:rFonts w:ascii="Times New Roman" w:hAnsi="Times New Roman" w:cs="Times New Roman"/>
          <w:sz w:val="22"/>
          <w:szCs w:val="22"/>
        </w:rPr>
        <w:t>te tulemuste kohta;</w:t>
      </w:r>
    </w:p>
    <w:p w14:paraId="732886F9" w14:textId="12435855" w:rsidR="0056337B" w:rsidRPr="00653BE5" w:rsidRDefault="0056337B" w:rsidP="00CF0E57">
      <w:pPr>
        <w:pStyle w:val="Loendilik"/>
        <w:numPr>
          <w:ilvl w:val="2"/>
          <w:numId w:val="17"/>
        </w:numPr>
        <w:ind w:left="993" w:right="-428" w:hanging="567"/>
        <w:jc w:val="both"/>
        <w:rPr>
          <w:rFonts w:ascii="Times New Roman" w:hAnsi="Times New Roman" w:cs="Times New Roman"/>
          <w:sz w:val="22"/>
          <w:szCs w:val="22"/>
        </w:rPr>
      </w:pPr>
      <w:r w:rsidRPr="00653BE5">
        <w:rPr>
          <w:rFonts w:ascii="Times New Roman" w:hAnsi="Times New Roman" w:cs="Times New Roman"/>
          <w:sz w:val="22"/>
          <w:szCs w:val="22"/>
        </w:rPr>
        <w:t>osaleda projektis teenuse osutajatele suunatud üritustel, koolitustel ja seminaridel;</w:t>
      </w:r>
    </w:p>
    <w:p w14:paraId="40775F3B" w14:textId="2942463C" w:rsidR="00367BAB" w:rsidRPr="00367BAB" w:rsidRDefault="00CD0BD7" w:rsidP="00367BAB">
      <w:pPr>
        <w:pStyle w:val="Loendilik"/>
        <w:numPr>
          <w:ilvl w:val="2"/>
          <w:numId w:val="17"/>
        </w:numPr>
        <w:ind w:left="993" w:right="-428" w:hanging="567"/>
        <w:jc w:val="both"/>
        <w:rPr>
          <w:rFonts w:ascii="Times New Roman" w:hAnsi="Times New Roman" w:cs="Times New Roman"/>
          <w:sz w:val="22"/>
          <w:szCs w:val="22"/>
        </w:rPr>
      </w:pPr>
      <w:r w:rsidRPr="00653BE5">
        <w:rPr>
          <w:rFonts w:ascii="Times New Roman" w:hAnsi="Times New Roman" w:cs="Times New Roman"/>
          <w:sz w:val="22"/>
          <w:szCs w:val="22"/>
        </w:rPr>
        <w:t>teha</w:t>
      </w:r>
      <w:r w:rsidR="00CF785A">
        <w:rPr>
          <w:rFonts w:ascii="Times New Roman" w:hAnsi="Times New Roman" w:cs="Times New Roman"/>
          <w:sz w:val="22"/>
          <w:szCs w:val="22"/>
        </w:rPr>
        <w:t xml:space="preserve"> aktiviseerimiskeskusele</w:t>
      </w:r>
      <w:r w:rsidRPr="00653BE5">
        <w:rPr>
          <w:rFonts w:ascii="Times New Roman" w:hAnsi="Times New Roman" w:cs="Times New Roman"/>
          <w:sz w:val="22"/>
          <w:szCs w:val="22"/>
        </w:rPr>
        <w:t xml:space="preserve"> ettepanekuid teenusel olevatele </w:t>
      </w:r>
      <w:r w:rsidR="00367BAB">
        <w:rPr>
          <w:rFonts w:ascii="Times New Roman" w:hAnsi="Times New Roman" w:cs="Times New Roman"/>
          <w:sz w:val="22"/>
          <w:szCs w:val="22"/>
        </w:rPr>
        <w:t xml:space="preserve">psüühilise </w:t>
      </w:r>
      <w:r w:rsidRPr="00653BE5">
        <w:rPr>
          <w:rFonts w:ascii="Times New Roman" w:hAnsi="Times New Roman" w:cs="Times New Roman"/>
          <w:sz w:val="22"/>
          <w:szCs w:val="22"/>
        </w:rPr>
        <w:t>erivajadustega isikutele</w:t>
      </w:r>
      <w:r w:rsidR="00CF0E57">
        <w:rPr>
          <w:rFonts w:ascii="Times New Roman" w:hAnsi="Times New Roman" w:cs="Times New Roman"/>
          <w:sz w:val="22"/>
          <w:szCs w:val="22"/>
        </w:rPr>
        <w:t xml:space="preserve"> </w:t>
      </w:r>
      <w:r w:rsidRPr="00653BE5">
        <w:rPr>
          <w:rFonts w:ascii="Times New Roman" w:hAnsi="Times New Roman" w:cs="Times New Roman"/>
          <w:sz w:val="22"/>
          <w:szCs w:val="22"/>
        </w:rPr>
        <w:t>toimetuleku soodustamiseks sotsiaaltoetuste eraldamise ja -teenuste osutamise osas.</w:t>
      </w:r>
    </w:p>
    <w:p w14:paraId="6C4FF598" w14:textId="4C2C1B4E" w:rsidR="00BC7563" w:rsidRPr="00653BE5" w:rsidRDefault="00367BAB" w:rsidP="00CF0E57">
      <w:pPr>
        <w:pStyle w:val="Loendilik"/>
        <w:numPr>
          <w:ilvl w:val="1"/>
          <w:numId w:val="17"/>
        </w:numPr>
        <w:ind w:left="426" w:right="-428" w:hanging="426"/>
        <w:jc w:val="both"/>
        <w:rPr>
          <w:rFonts w:ascii="Times New Roman" w:hAnsi="Times New Roman" w:cs="Times New Roman"/>
          <w:sz w:val="22"/>
          <w:szCs w:val="22"/>
        </w:rPr>
      </w:pPr>
      <w:r>
        <w:rPr>
          <w:rFonts w:ascii="Times New Roman" w:hAnsi="Times New Roman" w:cs="Times New Roman"/>
          <w:sz w:val="22"/>
          <w:szCs w:val="22"/>
        </w:rPr>
        <w:t>A</w:t>
      </w:r>
      <w:r w:rsidR="00A512A3" w:rsidRPr="00FE143D">
        <w:rPr>
          <w:rFonts w:ascii="Times New Roman" w:hAnsi="Times New Roman" w:cs="Times New Roman"/>
          <w:sz w:val="22"/>
          <w:szCs w:val="22"/>
        </w:rPr>
        <w:t>ktiviseerimiskesku</w:t>
      </w:r>
      <w:r>
        <w:rPr>
          <w:rFonts w:ascii="Times New Roman" w:hAnsi="Times New Roman" w:cs="Times New Roman"/>
          <w:sz w:val="22"/>
          <w:szCs w:val="22"/>
        </w:rPr>
        <w:t xml:space="preserve">s </w:t>
      </w:r>
      <w:r w:rsidR="00BC7563" w:rsidRPr="00653BE5">
        <w:rPr>
          <w:rFonts w:ascii="Times New Roman" w:hAnsi="Times New Roman" w:cs="Times New Roman"/>
          <w:sz w:val="22"/>
          <w:szCs w:val="22"/>
        </w:rPr>
        <w:t>on kohustatud:</w:t>
      </w:r>
    </w:p>
    <w:p w14:paraId="031F00E2" w14:textId="3AE369A1" w:rsidR="00CF0E57" w:rsidRDefault="00F74642" w:rsidP="00CF0E57">
      <w:pPr>
        <w:pStyle w:val="Loendilik"/>
        <w:numPr>
          <w:ilvl w:val="2"/>
          <w:numId w:val="18"/>
        </w:numPr>
        <w:autoSpaceDE w:val="0"/>
        <w:autoSpaceDN w:val="0"/>
        <w:spacing w:after="160" w:line="259" w:lineRule="auto"/>
        <w:ind w:left="993" w:right="-428" w:hanging="567"/>
        <w:jc w:val="both"/>
        <w:rPr>
          <w:rFonts w:ascii="Times New Roman" w:eastAsia="Times New Roman" w:hAnsi="Times New Roman" w:cs="Times New Roman"/>
          <w:sz w:val="22"/>
          <w:szCs w:val="22"/>
        </w:rPr>
      </w:pPr>
      <w:r w:rsidRPr="00CF0E57">
        <w:rPr>
          <w:rFonts w:ascii="Times New Roman" w:eastAsia="Times New Roman" w:hAnsi="Times New Roman" w:cs="Times New Roman"/>
          <w:sz w:val="22"/>
          <w:szCs w:val="22"/>
        </w:rPr>
        <w:t>tegema koostööd</w:t>
      </w:r>
      <w:r w:rsidR="00EC2900">
        <w:rPr>
          <w:rFonts w:ascii="Times New Roman" w:eastAsia="Times New Roman" w:hAnsi="Times New Roman" w:cs="Times New Roman"/>
          <w:sz w:val="22"/>
          <w:szCs w:val="22"/>
        </w:rPr>
        <w:t xml:space="preserve"> </w:t>
      </w:r>
      <w:r w:rsidRPr="00CF0E57">
        <w:rPr>
          <w:rFonts w:ascii="Times New Roman" w:eastAsia="Times New Roman" w:hAnsi="Times New Roman" w:cs="Times New Roman"/>
          <w:sz w:val="22"/>
          <w:szCs w:val="22"/>
        </w:rPr>
        <w:t>lisatoetuse osutajaga abivajajale isikule sobiva teenuse leidmisel;</w:t>
      </w:r>
    </w:p>
    <w:p w14:paraId="30B93E5F" w14:textId="71895E27" w:rsidR="00F74642" w:rsidRPr="00067D6A" w:rsidRDefault="00F74642" w:rsidP="00067D6A">
      <w:pPr>
        <w:pStyle w:val="Loendilik"/>
        <w:numPr>
          <w:ilvl w:val="2"/>
          <w:numId w:val="18"/>
        </w:numPr>
        <w:autoSpaceDE w:val="0"/>
        <w:autoSpaceDN w:val="0"/>
        <w:spacing w:after="160" w:line="259" w:lineRule="auto"/>
        <w:ind w:left="993" w:right="-428" w:hanging="567"/>
        <w:jc w:val="both"/>
        <w:rPr>
          <w:rFonts w:ascii="Times New Roman" w:eastAsia="Times New Roman" w:hAnsi="Times New Roman" w:cs="Times New Roman"/>
          <w:sz w:val="22"/>
          <w:szCs w:val="22"/>
        </w:rPr>
      </w:pPr>
      <w:r w:rsidRPr="00CF0E57">
        <w:rPr>
          <w:rFonts w:ascii="Times New Roman" w:eastAsia="Times New Roman" w:hAnsi="Times New Roman" w:cs="Times New Roman"/>
          <w:sz w:val="22"/>
          <w:szCs w:val="22"/>
        </w:rPr>
        <w:t>tasuma õigeaegselt teenuse</w:t>
      </w:r>
      <w:r w:rsidR="00CF0E57">
        <w:rPr>
          <w:rFonts w:ascii="Times New Roman" w:eastAsia="Times New Roman" w:hAnsi="Times New Roman" w:cs="Times New Roman"/>
          <w:sz w:val="22"/>
          <w:szCs w:val="22"/>
        </w:rPr>
        <w:t xml:space="preserve"> </w:t>
      </w:r>
      <w:r w:rsidRPr="00CF0E57">
        <w:rPr>
          <w:rFonts w:ascii="Times New Roman" w:eastAsia="Times New Roman" w:hAnsi="Times New Roman" w:cs="Times New Roman"/>
          <w:sz w:val="22"/>
          <w:szCs w:val="22"/>
        </w:rPr>
        <w:t>osutajale vastavalt reaalselt osutatud teenustele. Teenuskomponentide maksumuseks on teenuseosutaja pakkumuses esitatud hinnad. Arvete tasumise eelduseks on nõuetekohased arved, aruanded ja muud dokumendid. Seejuures lähtutakse projekti kaasatud teenusesaajate tegelikust abivajadusest ehk vastavalt nende abivajaduse hindamise tulemustest, individuaalsesse tegevusplaani kavandatud ja reaalselt osutatud teenuskomponentide mahust, maksumusest ja teenuse kasutamise kestusest.</w:t>
      </w:r>
    </w:p>
    <w:p w14:paraId="52629C79" w14:textId="5E5A66FD" w:rsidR="002E4947" w:rsidRPr="00653BE5" w:rsidRDefault="00832C28" w:rsidP="00067D6A">
      <w:pPr>
        <w:pStyle w:val="Loendilik"/>
        <w:numPr>
          <w:ilvl w:val="1"/>
          <w:numId w:val="17"/>
        </w:numPr>
        <w:ind w:left="426" w:right="-428" w:hanging="426"/>
        <w:jc w:val="both"/>
        <w:rPr>
          <w:rFonts w:ascii="Times New Roman" w:hAnsi="Times New Roman" w:cs="Times New Roman"/>
          <w:sz w:val="22"/>
          <w:szCs w:val="22"/>
        </w:rPr>
      </w:pPr>
      <w:r w:rsidRPr="00FE143D">
        <w:rPr>
          <w:rFonts w:ascii="Times New Roman" w:hAnsi="Times New Roman" w:cs="Times New Roman"/>
          <w:sz w:val="22"/>
          <w:szCs w:val="22"/>
        </w:rPr>
        <w:t>Aktiviseerimiskeskusel</w:t>
      </w:r>
      <w:r w:rsidR="00367BAB">
        <w:rPr>
          <w:rFonts w:ascii="Times New Roman" w:hAnsi="Times New Roman" w:cs="Times New Roman"/>
          <w:sz w:val="22"/>
          <w:szCs w:val="22"/>
        </w:rPr>
        <w:t xml:space="preserve"> </w:t>
      </w:r>
      <w:r w:rsidR="002E4947" w:rsidRPr="00653BE5">
        <w:rPr>
          <w:rFonts w:ascii="Times New Roman" w:hAnsi="Times New Roman" w:cs="Times New Roman"/>
          <w:sz w:val="22"/>
          <w:szCs w:val="22"/>
        </w:rPr>
        <w:t>on õigus:</w:t>
      </w:r>
    </w:p>
    <w:p w14:paraId="5323B713" w14:textId="77777777" w:rsidR="00067D6A" w:rsidRPr="00067D6A" w:rsidRDefault="002E4947" w:rsidP="00067D6A">
      <w:pPr>
        <w:pStyle w:val="Loendilik"/>
        <w:numPr>
          <w:ilvl w:val="2"/>
          <w:numId w:val="17"/>
        </w:numPr>
        <w:ind w:left="993" w:right="-428" w:hanging="567"/>
        <w:jc w:val="both"/>
        <w:rPr>
          <w:rFonts w:ascii="Times New Roman" w:hAnsi="Times New Roman" w:cs="Times New Roman"/>
          <w:sz w:val="22"/>
          <w:szCs w:val="22"/>
        </w:rPr>
      </w:pPr>
      <w:r w:rsidRPr="00653BE5">
        <w:rPr>
          <w:rFonts w:ascii="Times New Roman" w:hAnsi="Times New Roman" w:cs="Times New Roman"/>
          <w:color w:val="000000"/>
          <w:sz w:val="22"/>
          <w:szCs w:val="22"/>
        </w:rPr>
        <w:t>teostada kontrolli teenuse osutamise kvaliteedi ja sihipärasuse üle, nõudes vajadusel</w:t>
      </w:r>
      <w:r w:rsidR="00067D6A">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teenuse osutajalt selle kohta informatsiooni;</w:t>
      </w:r>
    </w:p>
    <w:p w14:paraId="00E54BA2" w14:textId="77777777" w:rsidR="00067D6A" w:rsidRPr="00067D6A" w:rsidRDefault="002E4947" w:rsidP="00067D6A">
      <w:pPr>
        <w:pStyle w:val="Loendilik"/>
        <w:numPr>
          <w:ilvl w:val="2"/>
          <w:numId w:val="17"/>
        </w:numPr>
        <w:ind w:left="993" w:right="-428" w:hanging="567"/>
        <w:jc w:val="both"/>
        <w:rPr>
          <w:rFonts w:ascii="Times New Roman" w:hAnsi="Times New Roman" w:cs="Times New Roman"/>
          <w:sz w:val="22"/>
          <w:szCs w:val="22"/>
        </w:rPr>
      </w:pPr>
      <w:r w:rsidRPr="00067D6A">
        <w:rPr>
          <w:rFonts w:ascii="Times New Roman" w:hAnsi="Times New Roman" w:cs="Times New Roman"/>
          <w:color w:val="000000"/>
          <w:sz w:val="22"/>
          <w:szCs w:val="22"/>
        </w:rPr>
        <w:t>teha ettepanekuid ja anda juhiseid teenuse kvaliteedi parendamiseks;</w:t>
      </w:r>
    </w:p>
    <w:p w14:paraId="54C37D9B" w14:textId="77777777" w:rsidR="00067D6A" w:rsidRPr="00067D6A" w:rsidRDefault="002E4947" w:rsidP="00067D6A">
      <w:pPr>
        <w:pStyle w:val="Loendilik"/>
        <w:numPr>
          <w:ilvl w:val="2"/>
          <w:numId w:val="17"/>
        </w:numPr>
        <w:ind w:left="993" w:right="-428" w:hanging="567"/>
        <w:jc w:val="both"/>
        <w:rPr>
          <w:rFonts w:ascii="Times New Roman" w:hAnsi="Times New Roman" w:cs="Times New Roman"/>
          <w:sz w:val="22"/>
          <w:szCs w:val="22"/>
        </w:rPr>
      </w:pPr>
      <w:r w:rsidRPr="00067D6A">
        <w:rPr>
          <w:rFonts w:ascii="Times New Roman" w:hAnsi="Times New Roman" w:cs="Times New Roman"/>
          <w:color w:val="000000"/>
          <w:sz w:val="22"/>
          <w:szCs w:val="22"/>
        </w:rPr>
        <w:t>nõuda teenuse osutamisel ilmnenud puuduste viivitamatut kõrvaldamist;</w:t>
      </w:r>
    </w:p>
    <w:p w14:paraId="0CF2928C" w14:textId="77777777" w:rsidR="00067D6A" w:rsidRPr="00067D6A" w:rsidRDefault="002E4947" w:rsidP="00067D6A">
      <w:pPr>
        <w:pStyle w:val="Loendilik"/>
        <w:numPr>
          <w:ilvl w:val="2"/>
          <w:numId w:val="17"/>
        </w:numPr>
        <w:ind w:left="993" w:right="-428" w:hanging="567"/>
        <w:jc w:val="both"/>
        <w:rPr>
          <w:rFonts w:ascii="Times New Roman" w:hAnsi="Times New Roman" w:cs="Times New Roman"/>
          <w:sz w:val="22"/>
          <w:szCs w:val="22"/>
        </w:rPr>
      </w:pPr>
      <w:r w:rsidRPr="00067D6A">
        <w:rPr>
          <w:rFonts w:ascii="Times New Roman" w:hAnsi="Times New Roman" w:cs="Times New Roman"/>
          <w:color w:val="000000"/>
          <w:sz w:val="22"/>
          <w:szCs w:val="22"/>
        </w:rPr>
        <w:t>nõuda vajadusel teenuse sisu ümberkorraldamist</w:t>
      </w:r>
      <w:r w:rsidR="00067D6A">
        <w:rPr>
          <w:rFonts w:ascii="Times New Roman" w:hAnsi="Times New Roman" w:cs="Times New Roman"/>
          <w:color w:val="000000"/>
          <w:sz w:val="22"/>
          <w:szCs w:val="22"/>
        </w:rPr>
        <w:t>,</w:t>
      </w:r>
      <w:r w:rsidRPr="00067D6A">
        <w:rPr>
          <w:rFonts w:ascii="Times New Roman" w:hAnsi="Times New Roman" w:cs="Times New Roman"/>
          <w:color w:val="000000"/>
          <w:sz w:val="22"/>
          <w:szCs w:val="22"/>
        </w:rPr>
        <w:t xml:space="preserve"> kui sellega ei põhjustata teenuse</w:t>
      </w:r>
      <w:r w:rsidR="00067D6A">
        <w:rPr>
          <w:rFonts w:ascii="Times New Roman" w:hAnsi="Times New Roman" w:cs="Times New Roman"/>
          <w:color w:val="000000"/>
          <w:sz w:val="22"/>
          <w:szCs w:val="22"/>
        </w:rPr>
        <w:t xml:space="preserve"> </w:t>
      </w:r>
      <w:r w:rsidRPr="00067D6A">
        <w:rPr>
          <w:rFonts w:ascii="Times New Roman" w:hAnsi="Times New Roman" w:cs="Times New Roman"/>
          <w:color w:val="000000"/>
          <w:sz w:val="22"/>
          <w:szCs w:val="22"/>
        </w:rPr>
        <w:t>osutajale ebamõistlikke kulusid või põhjendamatuid ebamugavusi;</w:t>
      </w:r>
    </w:p>
    <w:p w14:paraId="682DC50E" w14:textId="77777777" w:rsidR="00067D6A" w:rsidRPr="00067D6A" w:rsidRDefault="002E4947" w:rsidP="00067D6A">
      <w:pPr>
        <w:pStyle w:val="Loendilik"/>
        <w:numPr>
          <w:ilvl w:val="2"/>
          <w:numId w:val="17"/>
        </w:numPr>
        <w:ind w:left="993" w:right="-428" w:hanging="567"/>
        <w:jc w:val="both"/>
        <w:rPr>
          <w:rFonts w:ascii="Times New Roman" w:hAnsi="Times New Roman" w:cs="Times New Roman"/>
          <w:sz w:val="22"/>
          <w:szCs w:val="22"/>
        </w:rPr>
      </w:pPr>
      <w:r w:rsidRPr="00067D6A">
        <w:rPr>
          <w:rFonts w:ascii="Times New Roman" w:hAnsi="Times New Roman" w:cs="Times New Roman"/>
          <w:color w:val="000000"/>
          <w:sz w:val="22"/>
          <w:szCs w:val="22"/>
        </w:rPr>
        <w:t>nõuda tagasi teenuse osutajale väljamakstud tasu juhul, kui ilmnevad asjaolud,</w:t>
      </w:r>
      <w:r w:rsidR="00067D6A">
        <w:rPr>
          <w:rFonts w:ascii="Times New Roman" w:hAnsi="Times New Roman" w:cs="Times New Roman"/>
          <w:color w:val="000000"/>
          <w:sz w:val="22"/>
          <w:szCs w:val="22"/>
        </w:rPr>
        <w:t xml:space="preserve"> </w:t>
      </w:r>
      <w:r w:rsidRPr="00067D6A">
        <w:rPr>
          <w:rFonts w:ascii="Times New Roman" w:hAnsi="Times New Roman" w:cs="Times New Roman"/>
          <w:color w:val="000000"/>
          <w:sz w:val="22"/>
          <w:szCs w:val="22"/>
        </w:rPr>
        <w:t xml:space="preserve">mis </w:t>
      </w:r>
      <w:r w:rsidR="0084588E" w:rsidRPr="00067D6A">
        <w:rPr>
          <w:rFonts w:ascii="Times New Roman" w:hAnsi="Times New Roman" w:cs="Times New Roman"/>
          <w:color w:val="000000"/>
          <w:sz w:val="22"/>
          <w:szCs w:val="22"/>
        </w:rPr>
        <w:t>tõendavad rahaliste vahendite mitteotstarbekohast kasutamist;</w:t>
      </w:r>
    </w:p>
    <w:p w14:paraId="2FD3B596" w14:textId="4529630C" w:rsidR="002E4947" w:rsidRPr="00067D6A" w:rsidRDefault="002E4947" w:rsidP="00067D6A">
      <w:pPr>
        <w:pStyle w:val="Loendilik"/>
        <w:numPr>
          <w:ilvl w:val="2"/>
          <w:numId w:val="17"/>
        </w:numPr>
        <w:ind w:left="993" w:right="-428" w:hanging="567"/>
        <w:jc w:val="both"/>
        <w:rPr>
          <w:rFonts w:ascii="Times New Roman" w:hAnsi="Times New Roman" w:cs="Times New Roman"/>
          <w:sz w:val="22"/>
          <w:szCs w:val="22"/>
        </w:rPr>
      </w:pPr>
      <w:r w:rsidRPr="00067D6A">
        <w:rPr>
          <w:rFonts w:ascii="Times New Roman" w:hAnsi="Times New Roman" w:cs="Times New Roman"/>
          <w:color w:val="000000"/>
          <w:sz w:val="22"/>
          <w:szCs w:val="22"/>
        </w:rPr>
        <w:t>nõuda teenuse osutajalt tagasi mitteabikõlblikuks tunnistatud kulud kogu</w:t>
      </w:r>
      <w:r w:rsidR="00067D6A">
        <w:rPr>
          <w:rFonts w:ascii="Times New Roman" w:hAnsi="Times New Roman" w:cs="Times New Roman"/>
          <w:color w:val="000000"/>
          <w:sz w:val="22"/>
          <w:szCs w:val="22"/>
        </w:rPr>
        <w:t xml:space="preserve"> </w:t>
      </w:r>
      <w:r w:rsidRPr="00067D6A">
        <w:rPr>
          <w:rFonts w:ascii="Times New Roman" w:hAnsi="Times New Roman" w:cs="Times New Roman"/>
          <w:color w:val="000000"/>
          <w:sz w:val="22"/>
          <w:szCs w:val="22"/>
        </w:rPr>
        <w:t>finantskorrektsiooni ulatuses, kui teenuse osutaja on rikkunud Lepingu täitmise</w:t>
      </w:r>
      <w:r w:rsidR="00067D6A">
        <w:rPr>
          <w:rFonts w:ascii="Times New Roman" w:hAnsi="Times New Roman" w:cs="Times New Roman"/>
          <w:color w:val="000000"/>
          <w:sz w:val="22"/>
          <w:szCs w:val="22"/>
        </w:rPr>
        <w:t xml:space="preserve"> </w:t>
      </w:r>
      <w:r w:rsidRPr="00067D6A">
        <w:rPr>
          <w:rFonts w:ascii="Times New Roman" w:hAnsi="Times New Roman" w:cs="Times New Roman"/>
          <w:color w:val="000000"/>
          <w:sz w:val="22"/>
          <w:szCs w:val="22"/>
        </w:rPr>
        <w:t>tingimusi.</w:t>
      </w:r>
    </w:p>
    <w:p w14:paraId="7D69651B" w14:textId="77777777" w:rsidR="00317AC3" w:rsidRPr="00653BE5" w:rsidRDefault="00317AC3" w:rsidP="00653BE5">
      <w:pPr>
        <w:pStyle w:val="Loendilik"/>
        <w:ind w:right="-428"/>
        <w:jc w:val="both"/>
        <w:rPr>
          <w:rFonts w:ascii="Times New Roman" w:hAnsi="Times New Roman" w:cs="Times New Roman"/>
          <w:sz w:val="22"/>
          <w:szCs w:val="22"/>
        </w:rPr>
      </w:pPr>
    </w:p>
    <w:p w14:paraId="471648C8" w14:textId="22A417A6" w:rsidR="009638FC" w:rsidRPr="00067D6A" w:rsidRDefault="00317AC3" w:rsidP="003453B0">
      <w:pPr>
        <w:pStyle w:val="Loendilik"/>
        <w:numPr>
          <w:ilvl w:val="0"/>
          <w:numId w:val="17"/>
        </w:numPr>
        <w:ind w:left="284" w:right="-428" w:hanging="284"/>
        <w:jc w:val="both"/>
        <w:rPr>
          <w:rFonts w:ascii="Times New Roman" w:hAnsi="Times New Roman" w:cs="Times New Roman"/>
          <w:b/>
          <w:bCs/>
          <w:sz w:val="22"/>
          <w:szCs w:val="22"/>
        </w:rPr>
      </w:pPr>
      <w:r w:rsidRPr="00653BE5">
        <w:rPr>
          <w:rFonts w:ascii="Times New Roman" w:hAnsi="Times New Roman" w:cs="Times New Roman"/>
          <w:b/>
          <w:bCs/>
          <w:color w:val="000000"/>
          <w:sz w:val="22"/>
          <w:szCs w:val="22"/>
        </w:rPr>
        <w:t>Vastutus ja vääramatu jõud</w:t>
      </w:r>
    </w:p>
    <w:p w14:paraId="1128ADF2" w14:textId="41B92711" w:rsidR="0064640C" w:rsidRPr="00653BE5" w:rsidRDefault="0072029C" w:rsidP="00067D6A">
      <w:pPr>
        <w:pStyle w:val="Loendilik"/>
        <w:numPr>
          <w:ilvl w:val="1"/>
          <w:numId w:val="17"/>
        </w:numPr>
        <w:ind w:left="426" w:right="-428" w:hanging="426"/>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Pooled kannavad vastastikku vastutust hankelepingu mittetäitmisega või mittekohase</w:t>
      </w:r>
      <w:r w:rsidR="00067D6A">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täitmisega teisele Poolele tekitatud kahju eest.</w:t>
      </w:r>
    </w:p>
    <w:p w14:paraId="578AC869" w14:textId="42B7F37D" w:rsidR="0072029C" w:rsidRPr="00653BE5" w:rsidRDefault="0072029C" w:rsidP="00067D6A">
      <w:pPr>
        <w:pStyle w:val="Loendilik"/>
        <w:numPr>
          <w:ilvl w:val="1"/>
          <w:numId w:val="17"/>
        </w:numPr>
        <w:ind w:left="426" w:right="-428" w:hanging="426"/>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Teenuse osutaja vastutab igasuguse Lepingu rikkumise eest eelkõige, kui Leping on</w:t>
      </w:r>
      <w:r w:rsidR="00067D6A">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 xml:space="preserve">jäänud täitmata, </w:t>
      </w:r>
      <w:r w:rsidR="0084588E" w:rsidRPr="00653BE5">
        <w:rPr>
          <w:rFonts w:ascii="Times New Roman" w:hAnsi="Times New Roman" w:cs="Times New Roman"/>
          <w:color w:val="000000"/>
          <w:sz w:val="22"/>
          <w:szCs w:val="22"/>
        </w:rPr>
        <w:t xml:space="preserve">sh </w:t>
      </w:r>
      <w:r w:rsidRPr="00653BE5">
        <w:rPr>
          <w:rFonts w:ascii="Times New Roman" w:hAnsi="Times New Roman" w:cs="Times New Roman"/>
          <w:color w:val="000000"/>
          <w:sz w:val="22"/>
          <w:szCs w:val="22"/>
        </w:rPr>
        <w:t>teenus ei ole tähtaegselt osutatud või kui teenus ei vasta Lepingus sätestatud</w:t>
      </w:r>
      <w:r w:rsidR="0084588E" w:rsidRPr="00653BE5">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nõuetele vms.</w:t>
      </w:r>
    </w:p>
    <w:p w14:paraId="01E8E3B3" w14:textId="42751E44" w:rsidR="0072029C" w:rsidRPr="00653BE5" w:rsidRDefault="00367BAB" w:rsidP="00067D6A">
      <w:pPr>
        <w:pStyle w:val="Loendilik"/>
        <w:numPr>
          <w:ilvl w:val="1"/>
          <w:numId w:val="17"/>
        </w:numPr>
        <w:ind w:left="426" w:right="-428" w:hanging="426"/>
        <w:jc w:val="both"/>
        <w:rPr>
          <w:rFonts w:ascii="Times New Roman" w:hAnsi="Times New Roman" w:cs="Times New Roman"/>
          <w:color w:val="000000"/>
          <w:sz w:val="22"/>
          <w:szCs w:val="22"/>
        </w:rPr>
      </w:pPr>
      <w:r>
        <w:rPr>
          <w:rFonts w:ascii="Times New Roman" w:hAnsi="Times New Roman" w:cs="Times New Roman"/>
          <w:sz w:val="22"/>
          <w:szCs w:val="22"/>
        </w:rPr>
        <w:t>a</w:t>
      </w:r>
      <w:r w:rsidR="00832C28" w:rsidRPr="00FE143D">
        <w:rPr>
          <w:rFonts w:ascii="Times New Roman" w:hAnsi="Times New Roman" w:cs="Times New Roman"/>
          <w:sz w:val="22"/>
          <w:szCs w:val="22"/>
        </w:rPr>
        <w:t>ktiviseerimiskeskus</w:t>
      </w:r>
      <w:r>
        <w:rPr>
          <w:rFonts w:ascii="Times New Roman" w:hAnsi="Times New Roman" w:cs="Times New Roman"/>
          <w:sz w:val="22"/>
          <w:szCs w:val="22"/>
        </w:rPr>
        <w:t xml:space="preserve"> </w:t>
      </w:r>
      <w:r w:rsidR="0072029C" w:rsidRPr="00653BE5">
        <w:rPr>
          <w:rFonts w:ascii="Times New Roman" w:hAnsi="Times New Roman" w:cs="Times New Roman"/>
          <w:color w:val="000000"/>
          <w:sz w:val="22"/>
          <w:szCs w:val="22"/>
        </w:rPr>
        <w:t>esitab pretensiooni mõistliku aja jooksul arvates teenuse mittevastavusest</w:t>
      </w:r>
      <w:r w:rsidR="00067D6A">
        <w:rPr>
          <w:rFonts w:ascii="Times New Roman" w:hAnsi="Times New Roman" w:cs="Times New Roman"/>
          <w:color w:val="000000"/>
          <w:sz w:val="22"/>
          <w:szCs w:val="22"/>
        </w:rPr>
        <w:t xml:space="preserve"> </w:t>
      </w:r>
      <w:r w:rsidR="0072029C" w:rsidRPr="00653BE5">
        <w:rPr>
          <w:rFonts w:ascii="Times New Roman" w:hAnsi="Times New Roman" w:cs="Times New Roman"/>
          <w:color w:val="000000"/>
          <w:sz w:val="22"/>
          <w:szCs w:val="22"/>
        </w:rPr>
        <w:t>teada saamisest. Pretensioonis fikseeritakse Lepingu täitmisel ilmnenud puudused ja</w:t>
      </w:r>
      <w:r w:rsidR="00067D6A">
        <w:rPr>
          <w:rFonts w:ascii="Times New Roman" w:hAnsi="Times New Roman" w:cs="Times New Roman"/>
          <w:color w:val="000000"/>
          <w:sz w:val="22"/>
          <w:szCs w:val="22"/>
        </w:rPr>
        <w:t xml:space="preserve"> </w:t>
      </w:r>
      <w:r w:rsidR="0072029C" w:rsidRPr="00653BE5">
        <w:rPr>
          <w:rFonts w:ascii="Times New Roman" w:hAnsi="Times New Roman" w:cs="Times New Roman"/>
          <w:color w:val="000000"/>
          <w:sz w:val="22"/>
          <w:szCs w:val="22"/>
        </w:rPr>
        <w:t>vajadusel määratakse tähtaeg puuduste kõrvaldamiseks.</w:t>
      </w:r>
    </w:p>
    <w:p w14:paraId="7845D52B" w14:textId="4D38A910" w:rsidR="0072029C" w:rsidRPr="00653BE5" w:rsidRDefault="0072029C" w:rsidP="00067D6A">
      <w:pPr>
        <w:pStyle w:val="Loendilik"/>
        <w:numPr>
          <w:ilvl w:val="1"/>
          <w:numId w:val="17"/>
        </w:numPr>
        <w:ind w:left="426" w:right="-428" w:hanging="426"/>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Lisaks Lepingu täitmise nõudele või täitmisnõude asemel on</w:t>
      </w:r>
      <w:r w:rsidR="00367BAB">
        <w:rPr>
          <w:rFonts w:ascii="Times New Roman" w:hAnsi="Times New Roman" w:cs="Times New Roman"/>
          <w:color w:val="000000"/>
          <w:sz w:val="22"/>
          <w:szCs w:val="22"/>
        </w:rPr>
        <w:t xml:space="preserve"> a</w:t>
      </w:r>
      <w:r w:rsidR="00832C28" w:rsidRPr="00FE143D">
        <w:rPr>
          <w:rFonts w:ascii="Times New Roman" w:hAnsi="Times New Roman" w:cs="Times New Roman"/>
          <w:sz w:val="22"/>
          <w:szCs w:val="22"/>
        </w:rPr>
        <w:t>ktiviseerimiskeskuse</w:t>
      </w:r>
      <w:r w:rsidR="00367BAB">
        <w:rPr>
          <w:rFonts w:ascii="Times New Roman" w:hAnsi="Times New Roman" w:cs="Times New Roman"/>
          <w:sz w:val="22"/>
          <w:szCs w:val="22"/>
        </w:rPr>
        <w:t xml:space="preserve">l </w:t>
      </w:r>
      <w:r w:rsidRPr="00653BE5">
        <w:rPr>
          <w:rFonts w:ascii="Times New Roman" w:hAnsi="Times New Roman" w:cs="Times New Roman"/>
          <w:color w:val="000000"/>
          <w:sz w:val="22"/>
          <w:szCs w:val="22"/>
        </w:rPr>
        <w:t>õigus nõuda</w:t>
      </w:r>
      <w:r w:rsidR="00067D6A">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leppetrahvi 5% (viis protsenti) nõuetekohaselt täitmata aruandlusperioodi tasust.</w:t>
      </w:r>
    </w:p>
    <w:p w14:paraId="0B131970" w14:textId="71B13488" w:rsidR="0072029C" w:rsidRPr="00653BE5" w:rsidRDefault="0072029C" w:rsidP="00067D6A">
      <w:pPr>
        <w:pStyle w:val="Loendilik"/>
        <w:numPr>
          <w:ilvl w:val="1"/>
          <w:numId w:val="17"/>
        </w:numPr>
        <w:ind w:left="426" w:right="-428" w:hanging="426"/>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Ku</w:t>
      </w:r>
      <w:r w:rsidR="00367BAB">
        <w:rPr>
          <w:rFonts w:ascii="Times New Roman" w:hAnsi="Times New Roman" w:cs="Times New Roman"/>
          <w:color w:val="000000"/>
          <w:sz w:val="22"/>
          <w:szCs w:val="22"/>
        </w:rPr>
        <w:t xml:space="preserve">i aktiviseerimiskeskus </w:t>
      </w:r>
      <w:r w:rsidRPr="00653BE5">
        <w:rPr>
          <w:rFonts w:ascii="Times New Roman" w:hAnsi="Times New Roman" w:cs="Times New Roman"/>
          <w:color w:val="000000"/>
          <w:sz w:val="22"/>
          <w:szCs w:val="22"/>
        </w:rPr>
        <w:t>viivitab põhjendamatult arvete tasumisega, on Teenuse osutajal õigus</w:t>
      </w:r>
      <w:r w:rsidR="00067D6A">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 xml:space="preserve">nõuda </w:t>
      </w:r>
      <w:r w:rsidR="00367BAB">
        <w:rPr>
          <w:rFonts w:ascii="Times New Roman" w:hAnsi="Times New Roman" w:cs="Times New Roman"/>
          <w:sz w:val="22"/>
          <w:szCs w:val="22"/>
        </w:rPr>
        <w:t>a</w:t>
      </w:r>
      <w:r w:rsidR="00832C28" w:rsidRPr="00FE143D">
        <w:rPr>
          <w:rFonts w:ascii="Times New Roman" w:hAnsi="Times New Roman" w:cs="Times New Roman"/>
          <w:sz w:val="22"/>
          <w:szCs w:val="22"/>
        </w:rPr>
        <w:t>ktiviseerimiskeskusel</w:t>
      </w:r>
      <w:r w:rsidR="00832C28">
        <w:rPr>
          <w:rFonts w:ascii="Times New Roman" w:hAnsi="Times New Roman" w:cs="Times New Roman"/>
          <w:sz w:val="22"/>
          <w:szCs w:val="22"/>
        </w:rPr>
        <w:t>t</w:t>
      </w:r>
      <w:r w:rsidR="00367BAB">
        <w:rPr>
          <w:rFonts w:ascii="Times New Roman" w:hAnsi="Times New Roman" w:cs="Times New Roman"/>
          <w:sz w:val="22"/>
          <w:szCs w:val="22"/>
        </w:rPr>
        <w:t xml:space="preserve"> </w:t>
      </w:r>
      <w:r w:rsidRPr="00653BE5">
        <w:rPr>
          <w:rFonts w:ascii="Times New Roman" w:hAnsi="Times New Roman" w:cs="Times New Roman"/>
          <w:color w:val="000000"/>
          <w:sz w:val="22"/>
          <w:szCs w:val="22"/>
        </w:rPr>
        <w:t>viivist 0,05% (null koma null viis protsenti) tähtaegselt tasumata</w:t>
      </w:r>
      <w:r w:rsidR="00067D6A">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summalt päevas, kuid mitte rohkem kui 5% (viis protsenti) nõuetekohaselt täidetud ja arve</w:t>
      </w:r>
      <w:r w:rsidR="00067D6A">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aluseks oleva aruandlusperioodi tasust.</w:t>
      </w:r>
    </w:p>
    <w:p w14:paraId="38217217" w14:textId="767CD6BD" w:rsidR="000424AE" w:rsidRPr="00653BE5" w:rsidRDefault="0072029C" w:rsidP="00067D6A">
      <w:pPr>
        <w:pStyle w:val="Loendilik"/>
        <w:numPr>
          <w:ilvl w:val="1"/>
          <w:numId w:val="17"/>
        </w:numPr>
        <w:ind w:left="426" w:right="-428" w:hanging="426"/>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Leppetrahvid ja viivis tuleb tasuda 14 (neljateistkümne) tööpäeva jooksul vastava nõude</w:t>
      </w:r>
      <w:r w:rsidR="00067D6A">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 xml:space="preserve">saamisest. </w:t>
      </w:r>
      <w:r w:rsidR="00367BAB">
        <w:rPr>
          <w:rFonts w:ascii="Times New Roman" w:hAnsi="Times New Roman" w:cs="Times New Roman"/>
          <w:sz w:val="22"/>
          <w:szCs w:val="22"/>
        </w:rPr>
        <w:t>a</w:t>
      </w:r>
      <w:r w:rsidR="00832C28" w:rsidRPr="00FE143D">
        <w:rPr>
          <w:rFonts w:ascii="Times New Roman" w:hAnsi="Times New Roman" w:cs="Times New Roman"/>
          <w:sz w:val="22"/>
          <w:szCs w:val="22"/>
        </w:rPr>
        <w:t>ktiviseerimiskeskusel</w:t>
      </w:r>
      <w:r w:rsidR="00367BAB">
        <w:rPr>
          <w:rFonts w:ascii="Times New Roman" w:hAnsi="Times New Roman" w:cs="Times New Roman"/>
          <w:sz w:val="22"/>
          <w:szCs w:val="22"/>
        </w:rPr>
        <w:t xml:space="preserve"> </w:t>
      </w:r>
      <w:r w:rsidRPr="00653BE5">
        <w:rPr>
          <w:rFonts w:ascii="Times New Roman" w:hAnsi="Times New Roman" w:cs="Times New Roman"/>
          <w:color w:val="000000"/>
          <w:sz w:val="22"/>
          <w:szCs w:val="22"/>
        </w:rPr>
        <w:t>on õigus teenuse eest tasumisel tasaarveldada leppetrahvi summa</w:t>
      </w:r>
      <w:r w:rsidR="00067D6A">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Lepingu alusel tasumisele kuuluva summaga. Leppetrahvi nõudmine ei mõjuta õigust nõuda</w:t>
      </w:r>
      <w:r w:rsidR="00067D6A">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teiselt Poolelt täiendavalt ka kohustuste täitmist ja kahju hüvitamist.</w:t>
      </w:r>
    </w:p>
    <w:p w14:paraId="0162C325" w14:textId="5A6AB08B" w:rsidR="00C873E9" w:rsidRPr="00653BE5" w:rsidRDefault="00C873E9" w:rsidP="00067D6A">
      <w:pPr>
        <w:pStyle w:val="Loendilik"/>
        <w:numPr>
          <w:ilvl w:val="1"/>
          <w:numId w:val="17"/>
        </w:numPr>
        <w:ind w:left="426" w:right="-428" w:hanging="426"/>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L</w:t>
      </w:r>
      <w:r w:rsidR="0072029C" w:rsidRPr="00653BE5">
        <w:rPr>
          <w:rFonts w:ascii="Times New Roman" w:hAnsi="Times New Roman" w:cs="Times New Roman"/>
          <w:color w:val="000000"/>
          <w:sz w:val="22"/>
          <w:szCs w:val="22"/>
        </w:rPr>
        <w:t>epingust tulenevate kohustuste mittetäitmist või mittenõuetekohast täitmist ei loeta Lepingu rikkumiseks, kui selle põhjuseks oli asjaolu, mille saabumist Pooled hankelepingu</w:t>
      </w:r>
      <w:r w:rsidR="00067D6A">
        <w:rPr>
          <w:rFonts w:ascii="Times New Roman" w:hAnsi="Times New Roman" w:cs="Times New Roman"/>
          <w:color w:val="000000"/>
          <w:sz w:val="22"/>
          <w:szCs w:val="22"/>
        </w:rPr>
        <w:t xml:space="preserve"> </w:t>
      </w:r>
      <w:r w:rsidR="0072029C" w:rsidRPr="00653BE5">
        <w:rPr>
          <w:rFonts w:ascii="Times New Roman" w:hAnsi="Times New Roman" w:cs="Times New Roman"/>
          <w:color w:val="000000"/>
          <w:sz w:val="22"/>
          <w:szCs w:val="22"/>
        </w:rPr>
        <w:t>sõlmimisel ette ei näinud ega võinud ette näha (vääramatu jõud).</w:t>
      </w:r>
      <w:r w:rsidR="0084588E" w:rsidRPr="00653BE5">
        <w:rPr>
          <w:rFonts w:ascii="Times New Roman" w:hAnsi="Times New Roman" w:cs="Times New Roman"/>
          <w:color w:val="000000"/>
          <w:sz w:val="22"/>
          <w:szCs w:val="22"/>
        </w:rPr>
        <w:t xml:space="preserve"> </w:t>
      </w:r>
      <w:r w:rsidRPr="00653BE5">
        <w:rPr>
          <w:rFonts w:ascii="Times New Roman" w:hAnsi="Times New Roman" w:cs="Times New Roman"/>
          <w:sz w:val="22"/>
          <w:szCs w:val="22"/>
        </w:rPr>
        <w:t>Vääramatuks jõuks loevad pooled võlaõigusseaduse § 103 l</w:t>
      </w:r>
      <w:r w:rsidR="00067D6A">
        <w:rPr>
          <w:rFonts w:ascii="Times New Roman" w:hAnsi="Times New Roman" w:cs="Times New Roman"/>
          <w:sz w:val="22"/>
          <w:szCs w:val="22"/>
        </w:rPr>
        <w:t>õike</w:t>
      </w:r>
      <w:r w:rsidR="0084588E" w:rsidRPr="00653BE5">
        <w:rPr>
          <w:rFonts w:ascii="Times New Roman" w:hAnsi="Times New Roman" w:cs="Times New Roman"/>
          <w:sz w:val="22"/>
          <w:szCs w:val="22"/>
        </w:rPr>
        <w:t>s</w:t>
      </w:r>
      <w:r w:rsidRPr="00653BE5">
        <w:rPr>
          <w:rFonts w:ascii="Times New Roman" w:hAnsi="Times New Roman" w:cs="Times New Roman"/>
          <w:sz w:val="22"/>
          <w:szCs w:val="22"/>
        </w:rPr>
        <w:t xml:space="preserve"> 2 kirjeldatud ettenägematuid olukordi ja sündmusi, mis ei olene nende tahtest või muid sündmuseid, mida Eestis kehtiv õigus- ja kohtupraktika tunnistavad vääramatu jõuna</w:t>
      </w:r>
      <w:r w:rsidR="0084588E" w:rsidRPr="00653BE5">
        <w:rPr>
          <w:rFonts w:ascii="Times New Roman" w:hAnsi="Times New Roman" w:cs="Times New Roman"/>
          <w:sz w:val="22"/>
          <w:szCs w:val="22"/>
        </w:rPr>
        <w:t>, nt looduskatastroof, sõda vms.</w:t>
      </w:r>
    </w:p>
    <w:p w14:paraId="1F1F5E52" w14:textId="1EC19B84" w:rsidR="003453B0" w:rsidRPr="003D0923" w:rsidRDefault="0072029C" w:rsidP="00653BE5">
      <w:pPr>
        <w:pStyle w:val="Loendilik"/>
        <w:numPr>
          <w:ilvl w:val="1"/>
          <w:numId w:val="17"/>
        </w:numPr>
        <w:ind w:left="426" w:right="-428" w:hanging="426"/>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lastRenderedPageBreak/>
        <w:t>Pool, kelle tegevus lepingujärgsete kohustuste täitmisel on takistatud vääramatu jõu</w:t>
      </w:r>
      <w:r w:rsidR="00067D6A">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asjaolude tõttu, on kohustatud sellest esimesel võimalusel kirjalikult</w:t>
      </w:r>
      <w:r w:rsidR="00E0516B" w:rsidRPr="00653BE5">
        <w:rPr>
          <w:rFonts w:ascii="Times New Roman" w:hAnsi="Times New Roman" w:cs="Times New Roman"/>
          <w:color w:val="000000"/>
          <w:sz w:val="22"/>
          <w:szCs w:val="22"/>
        </w:rPr>
        <w:t xml:space="preserve"> teist Poolt teavitama.</w:t>
      </w:r>
    </w:p>
    <w:p w14:paraId="63B9CE1F" w14:textId="77777777" w:rsidR="003453B0" w:rsidRPr="00653BE5" w:rsidRDefault="003453B0" w:rsidP="00653BE5">
      <w:pPr>
        <w:ind w:right="-428"/>
        <w:jc w:val="both"/>
        <w:rPr>
          <w:rFonts w:ascii="Times New Roman" w:hAnsi="Times New Roman" w:cs="Times New Roman"/>
          <w:color w:val="000000"/>
          <w:sz w:val="22"/>
          <w:szCs w:val="22"/>
        </w:rPr>
      </w:pPr>
    </w:p>
    <w:p w14:paraId="4CC6B7A7" w14:textId="08E04A18" w:rsidR="000424AE" w:rsidRPr="00653BE5" w:rsidRDefault="000424AE" w:rsidP="003453B0">
      <w:pPr>
        <w:pStyle w:val="Loendilik"/>
        <w:numPr>
          <w:ilvl w:val="0"/>
          <w:numId w:val="17"/>
        </w:numPr>
        <w:ind w:left="284" w:right="-428" w:hanging="284"/>
        <w:jc w:val="both"/>
        <w:rPr>
          <w:rFonts w:ascii="Times New Roman" w:hAnsi="Times New Roman" w:cs="Times New Roman"/>
          <w:b/>
          <w:bCs/>
          <w:color w:val="000000"/>
          <w:sz w:val="22"/>
          <w:szCs w:val="22"/>
        </w:rPr>
      </w:pPr>
      <w:r w:rsidRPr="00653BE5">
        <w:rPr>
          <w:rFonts w:ascii="Times New Roman" w:hAnsi="Times New Roman" w:cs="Times New Roman"/>
          <w:b/>
          <w:bCs/>
          <w:color w:val="000000"/>
          <w:sz w:val="22"/>
          <w:szCs w:val="22"/>
        </w:rPr>
        <w:t>Konfidentsiaalsus ja andmekaitse</w:t>
      </w:r>
    </w:p>
    <w:p w14:paraId="1F87280D" w14:textId="52930AC1" w:rsidR="000424AE" w:rsidRPr="00653BE5" w:rsidRDefault="000424AE" w:rsidP="00BC59DA">
      <w:pPr>
        <w:pStyle w:val="Loendilik"/>
        <w:numPr>
          <w:ilvl w:val="1"/>
          <w:numId w:val="17"/>
        </w:numPr>
        <w:ind w:left="426" w:right="-428" w:hanging="426"/>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Teenuse osutaja kohustub tagama, et tema esindaja(d), töötajad, lepingupartnerid ning</w:t>
      </w:r>
      <w:r w:rsidR="00BC59DA">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muud isikud, keda ta oma kohustuste täitmisel kasutab, oleksid Lepingus sätestatud</w:t>
      </w:r>
      <w:r w:rsidR="00BC59DA">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konfidentsiaalsuse kohustusest teadlikud ning nõudma nimetatud isikutelt selle kohustuse</w:t>
      </w:r>
      <w:r w:rsidR="00BC59DA">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tingimusteta ja tähtajatut täitmist.</w:t>
      </w:r>
    </w:p>
    <w:p w14:paraId="6633F32E" w14:textId="38F04D92" w:rsidR="000424AE" w:rsidRPr="00653BE5" w:rsidRDefault="000424AE" w:rsidP="003453B0">
      <w:pPr>
        <w:pStyle w:val="Loendilik"/>
        <w:numPr>
          <w:ilvl w:val="1"/>
          <w:numId w:val="17"/>
        </w:numPr>
        <w:ind w:left="426" w:right="-428" w:hanging="426"/>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Tagama Lepingu täitmisel teatavaks saanud isikuandmete töötlemise ja säilitamise</w:t>
      </w:r>
      <w:r w:rsidR="003453B0">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kooskõlas õigusaktide ja Lepinguga.</w:t>
      </w:r>
    </w:p>
    <w:p w14:paraId="651A41CB" w14:textId="505E5DB0" w:rsidR="000424AE" w:rsidRPr="00653BE5" w:rsidRDefault="000424AE" w:rsidP="003453B0">
      <w:pPr>
        <w:pStyle w:val="Loendilik"/>
        <w:numPr>
          <w:ilvl w:val="1"/>
          <w:numId w:val="17"/>
        </w:numPr>
        <w:ind w:left="426" w:right="-428" w:hanging="426"/>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Teenuse osutaja kohustub mitte kasutama konfidentsiaalset teavet isikliku kasu saamise</w:t>
      </w:r>
      <w:r w:rsidR="003453B0">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eesmärgil või kolmandate isikute huvides.</w:t>
      </w:r>
    </w:p>
    <w:p w14:paraId="17821218" w14:textId="7BA9C32C" w:rsidR="000424AE" w:rsidRPr="00653BE5" w:rsidRDefault="000424AE" w:rsidP="003453B0">
      <w:pPr>
        <w:pStyle w:val="Loendilik"/>
        <w:numPr>
          <w:ilvl w:val="1"/>
          <w:numId w:val="17"/>
        </w:numPr>
        <w:ind w:left="426" w:right="-428" w:hanging="426"/>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Tagama kõik intellektuaalse omandi õiguste olemasolu, mis on vajalikud Lepingu</w:t>
      </w:r>
      <w:r w:rsidR="003453B0">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nõuetekohaseks täitmiseks.</w:t>
      </w:r>
    </w:p>
    <w:p w14:paraId="110C57BE" w14:textId="130F5AEA" w:rsidR="000424AE" w:rsidRPr="00653BE5" w:rsidRDefault="000424AE" w:rsidP="003453B0">
      <w:pPr>
        <w:pStyle w:val="Loendilik"/>
        <w:numPr>
          <w:ilvl w:val="1"/>
          <w:numId w:val="17"/>
        </w:numPr>
        <w:ind w:left="426" w:right="-428" w:hanging="426"/>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Teenuse osutaja kohustub tagama Lepingu täitmise käigus isikuandmete töötlemise</w:t>
      </w:r>
      <w:r w:rsidR="003453B0">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 xml:space="preserve">õiguspärasuse ning vastavuse isikuandmete kaitse </w:t>
      </w:r>
      <w:proofErr w:type="spellStart"/>
      <w:r w:rsidRPr="00653BE5">
        <w:rPr>
          <w:rFonts w:ascii="Times New Roman" w:hAnsi="Times New Roman" w:cs="Times New Roman"/>
          <w:color w:val="000000"/>
          <w:sz w:val="22"/>
          <w:szCs w:val="22"/>
        </w:rPr>
        <w:t>üldmääruses</w:t>
      </w:r>
      <w:proofErr w:type="spellEnd"/>
      <w:r w:rsidRPr="00653BE5">
        <w:rPr>
          <w:rFonts w:ascii="Times New Roman" w:hAnsi="Times New Roman" w:cs="Times New Roman"/>
          <w:color w:val="000000"/>
          <w:sz w:val="22"/>
          <w:szCs w:val="22"/>
        </w:rPr>
        <w:t xml:space="preserve"> (EL 2016/679) ja teistes</w:t>
      </w:r>
      <w:r w:rsidR="003453B0">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andmekaitse õigusaktides sätestatud nõuetele, sh täitma organisatsioonilisi, füüsilisi ja</w:t>
      </w:r>
      <w:r w:rsidR="003453B0">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 xml:space="preserve">infotehnoloogilisi turvameetmeid konfidentsiaalsete andmete kaitseks juhusliku või tahtliku volitamata muutmise, juhusliku hävimise, tahtliku hävitamise, avalikustamise jms eest. </w:t>
      </w:r>
    </w:p>
    <w:p w14:paraId="704C77C9" w14:textId="77155C00" w:rsidR="000424AE" w:rsidRPr="00653BE5" w:rsidRDefault="000424AE" w:rsidP="003453B0">
      <w:pPr>
        <w:pStyle w:val="Loendilik"/>
        <w:numPr>
          <w:ilvl w:val="1"/>
          <w:numId w:val="17"/>
        </w:numPr>
        <w:ind w:left="426" w:right="-428" w:hanging="426"/>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Teenuse osutaja tagab isikuandmete töötlemise õiguspärasuse kolmandate osapooltega</w:t>
      </w:r>
      <w:r w:rsidR="003453B0">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sõlmitud lepingute täitmisel ning sõlmib volitatud töötlejaga isikuandmete töötlemise</w:t>
      </w:r>
      <w:r w:rsidR="003453B0">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lepingu.</w:t>
      </w:r>
    </w:p>
    <w:p w14:paraId="4D8CEEE2" w14:textId="12EEA6D4" w:rsidR="00E47188" w:rsidRPr="00653BE5" w:rsidRDefault="00E47188" w:rsidP="00653BE5">
      <w:pPr>
        <w:ind w:right="-428"/>
        <w:jc w:val="both"/>
        <w:rPr>
          <w:rFonts w:ascii="Times New Roman" w:hAnsi="Times New Roman" w:cs="Times New Roman"/>
          <w:color w:val="000000"/>
          <w:sz w:val="22"/>
          <w:szCs w:val="22"/>
        </w:rPr>
      </w:pPr>
    </w:p>
    <w:p w14:paraId="6882C42B" w14:textId="038CEF81" w:rsidR="00E47188" w:rsidRPr="00653BE5" w:rsidRDefault="00692240" w:rsidP="003453B0">
      <w:pPr>
        <w:pStyle w:val="Loendilik"/>
        <w:numPr>
          <w:ilvl w:val="0"/>
          <w:numId w:val="17"/>
        </w:numPr>
        <w:ind w:left="284" w:right="-428" w:hanging="284"/>
        <w:jc w:val="both"/>
        <w:rPr>
          <w:rFonts w:ascii="Times New Roman" w:hAnsi="Times New Roman" w:cs="Times New Roman"/>
          <w:b/>
          <w:bCs/>
          <w:color w:val="000000"/>
          <w:sz w:val="22"/>
          <w:szCs w:val="22"/>
        </w:rPr>
      </w:pPr>
      <w:r w:rsidRPr="00653BE5">
        <w:rPr>
          <w:rFonts w:ascii="Times New Roman" w:hAnsi="Times New Roman" w:cs="Times New Roman"/>
          <w:b/>
          <w:bCs/>
          <w:color w:val="000000"/>
          <w:sz w:val="22"/>
          <w:szCs w:val="22"/>
        </w:rPr>
        <w:t>Teadete edastamine ja volitatud esindajad</w:t>
      </w:r>
    </w:p>
    <w:p w14:paraId="50CCCB3B" w14:textId="04648385" w:rsidR="00692240" w:rsidRPr="00653BE5" w:rsidRDefault="00692240" w:rsidP="003453B0">
      <w:pPr>
        <w:pStyle w:val="Loendilik"/>
        <w:numPr>
          <w:ilvl w:val="1"/>
          <w:numId w:val="17"/>
        </w:numPr>
        <w:ind w:left="426" w:right="-428" w:hanging="426"/>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Pooled on kohustatud teavitama teist Poolt viivitamatult asjaoludest, mis takistavad või</w:t>
      </w:r>
      <w:r w:rsidR="003453B0">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võivad takistada kohustuse nõuetekohast ja õigeaegset täitmist.</w:t>
      </w:r>
    </w:p>
    <w:p w14:paraId="637FDD0A" w14:textId="312FEDE3" w:rsidR="00692240" w:rsidRPr="00653BE5" w:rsidRDefault="000A1EE2" w:rsidP="003453B0">
      <w:pPr>
        <w:pStyle w:val="Loendilik"/>
        <w:numPr>
          <w:ilvl w:val="1"/>
          <w:numId w:val="17"/>
        </w:numPr>
        <w:ind w:left="426" w:right="-428" w:hanging="426"/>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Juriidilisi tagajärgi omavad või omada võivad teated edastatakse Poolte vahel kirjalikult.</w:t>
      </w:r>
    </w:p>
    <w:p w14:paraId="7C8C4C44" w14:textId="289F31EC" w:rsidR="00692240" w:rsidRPr="00653BE5" w:rsidRDefault="00692240" w:rsidP="003453B0">
      <w:pPr>
        <w:pStyle w:val="Loendilik"/>
        <w:numPr>
          <w:ilvl w:val="1"/>
          <w:numId w:val="17"/>
        </w:numPr>
        <w:ind w:left="426" w:right="-428" w:hanging="426"/>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Lepinguga seotud teated edastatakse teisele Poolele Lepingus märgitud kontaktandmetel.</w:t>
      </w:r>
      <w:r w:rsidR="003453B0">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Kontaktandmete muutusest on Pool kohustatud koheselt informeerima teist Poolt. Kuni</w:t>
      </w:r>
      <w:r w:rsidR="003453B0">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kontaktandmete muutusest teavitamiseni loetakse teade nõuetekohaselt edastatuks, kui see</w:t>
      </w:r>
      <w:r w:rsidR="003453B0">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on saadetud Poolele Lepingus märgitud kontaktandmetel.</w:t>
      </w:r>
    </w:p>
    <w:p w14:paraId="5322F5D5" w14:textId="77777777" w:rsidR="00373658" w:rsidRDefault="00692240" w:rsidP="00373658">
      <w:pPr>
        <w:pStyle w:val="Loendilik"/>
        <w:numPr>
          <w:ilvl w:val="1"/>
          <w:numId w:val="17"/>
        </w:numPr>
        <w:ind w:left="426" w:right="-428" w:hanging="426"/>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Poolte kontaktandmed ja -isikud:</w:t>
      </w:r>
    </w:p>
    <w:p w14:paraId="08AF8729" w14:textId="42C67929" w:rsidR="00373658" w:rsidRPr="00373658" w:rsidRDefault="00373658" w:rsidP="00373658">
      <w:pPr>
        <w:pStyle w:val="Loendilik"/>
        <w:numPr>
          <w:ilvl w:val="1"/>
          <w:numId w:val="17"/>
        </w:numPr>
        <w:ind w:left="426" w:right="-428" w:hanging="426"/>
        <w:jc w:val="both"/>
        <w:rPr>
          <w:rFonts w:ascii="Times New Roman" w:hAnsi="Times New Roman" w:cs="Times New Roman"/>
          <w:color w:val="000000"/>
          <w:sz w:val="22"/>
          <w:szCs w:val="22"/>
        </w:rPr>
      </w:pPr>
      <w:r w:rsidRPr="00373658">
        <w:rPr>
          <w:rFonts w:ascii="Times-Roman" w:hAnsi="Times-Roman"/>
          <w:color w:val="000000"/>
          <w:sz w:val="22"/>
          <w:szCs w:val="22"/>
        </w:rPr>
        <w:t>Valga Töötute Aktiviseerimiskeskus: Ingrid Püvi; telefon 5349 6644; e-post ingrid.pyvi@valga.ee</w:t>
      </w:r>
    </w:p>
    <w:p w14:paraId="5816D365" w14:textId="5394D470" w:rsidR="00F7552D" w:rsidRPr="00653BE5" w:rsidRDefault="00F7552D" w:rsidP="003453B0">
      <w:pPr>
        <w:pStyle w:val="Loendilik"/>
        <w:numPr>
          <w:ilvl w:val="2"/>
          <w:numId w:val="17"/>
        </w:numPr>
        <w:ind w:left="993" w:right="-428" w:hanging="567"/>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Teenuse osutaja:</w:t>
      </w:r>
      <w:r w:rsidR="003453B0">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…./nimi/…; telefon…….; e-post…….</w:t>
      </w:r>
    </w:p>
    <w:p w14:paraId="55194BA2" w14:textId="44EAA613" w:rsidR="00F7552D" w:rsidRPr="00653BE5" w:rsidRDefault="00F7552D" w:rsidP="00653BE5">
      <w:pPr>
        <w:ind w:right="-428"/>
        <w:jc w:val="both"/>
        <w:rPr>
          <w:rFonts w:ascii="Times New Roman" w:hAnsi="Times New Roman" w:cs="Times New Roman"/>
          <w:color w:val="000000"/>
          <w:sz w:val="22"/>
          <w:szCs w:val="22"/>
        </w:rPr>
      </w:pPr>
    </w:p>
    <w:p w14:paraId="78F20383" w14:textId="2AB1D7BB" w:rsidR="00F7552D" w:rsidRPr="00653BE5" w:rsidRDefault="00F7552D" w:rsidP="003453B0">
      <w:pPr>
        <w:pStyle w:val="Loendilik"/>
        <w:numPr>
          <w:ilvl w:val="0"/>
          <w:numId w:val="17"/>
        </w:numPr>
        <w:ind w:left="284" w:right="-428" w:hanging="284"/>
        <w:jc w:val="both"/>
        <w:rPr>
          <w:rFonts w:ascii="Times New Roman" w:hAnsi="Times New Roman" w:cs="Times New Roman"/>
          <w:b/>
          <w:bCs/>
          <w:color w:val="000000"/>
          <w:sz w:val="22"/>
          <w:szCs w:val="22"/>
        </w:rPr>
      </w:pPr>
      <w:bookmarkStart w:id="0" w:name="_Hlk126584809"/>
      <w:r w:rsidRPr="00653BE5">
        <w:rPr>
          <w:rFonts w:ascii="Times New Roman" w:hAnsi="Times New Roman" w:cs="Times New Roman"/>
          <w:b/>
          <w:bCs/>
          <w:color w:val="000000"/>
          <w:sz w:val="22"/>
          <w:szCs w:val="22"/>
        </w:rPr>
        <w:t>Lepingu muutmine ja lõpetamine</w:t>
      </w:r>
    </w:p>
    <w:bookmarkEnd w:id="0"/>
    <w:p w14:paraId="03ADF262" w14:textId="3DB54DB6" w:rsidR="00F7552D" w:rsidRPr="00653BE5" w:rsidRDefault="00F7552D" w:rsidP="003453B0">
      <w:pPr>
        <w:pStyle w:val="Loendilik"/>
        <w:numPr>
          <w:ilvl w:val="1"/>
          <w:numId w:val="17"/>
        </w:numPr>
        <w:ind w:left="426" w:right="-428" w:hanging="426"/>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Lepingu tingimuste täiendamine või muutmine toimub Poolte vastastikusel kokkuleppel ja</w:t>
      </w:r>
      <w:r w:rsidR="003453B0">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vormistatakse kirjalikult Lepingu lisana, mille allkirjastavad mõlemad osapooled.</w:t>
      </w:r>
    </w:p>
    <w:p w14:paraId="75B6DAC0" w14:textId="705D9A16" w:rsidR="00F7552D" w:rsidRPr="00653BE5" w:rsidRDefault="00F7552D" w:rsidP="003453B0">
      <w:pPr>
        <w:pStyle w:val="Loendilik"/>
        <w:numPr>
          <w:ilvl w:val="1"/>
          <w:numId w:val="17"/>
        </w:numPr>
        <w:ind w:left="426" w:right="-428" w:hanging="426"/>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Lepingu muutmise soovist peab osapool teisele ette teatama vähemalt 1 (üks) kuu.</w:t>
      </w:r>
    </w:p>
    <w:p w14:paraId="1C25A5DD" w14:textId="31899E89" w:rsidR="00F7552D" w:rsidRPr="00653BE5" w:rsidRDefault="00F7552D" w:rsidP="003453B0">
      <w:pPr>
        <w:pStyle w:val="Loendilik"/>
        <w:numPr>
          <w:ilvl w:val="1"/>
          <w:numId w:val="17"/>
        </w:numPr>
        <w:ind w:left="426" w:right="-428" w:hanging="426"/>
        <w:jc w:val="both"/>
        <w:rPr>
          <w:rFonts w:ascii="Times New Roman" w:hAnsi="Times New Roman" w:cs="Times New Roman"/>
          <w:color w:val="000000"/>
          <w:sz w:val="22"/>
          <w:szCs w:val="22"/>
        </w:rPr>
      </w:pPr>
      <w:r w:rsidRPr="00653BE5">
        <w:rPr>
          <w:rFonts w:ascii="Times New Roman" w:hAnsi="Times New Roman" w:cs="Times New Roman"/>
          <w:color w:val="000000"/>
          <w:sz w:val="22"/>
          <w:szCs w:val="22"/>
        </w:rPr>
        <w:t>Leping jõustub mõlemapoolsest allkirjastamise hetkest ja kehtib kuni lepinguliste kohustuste täitmiseni või kuni Projekti maksimaalse rahalise mahu täitumiseni, sõltuvalt sellest, milline tingimus saabub varem</w:t>
      </w:r>
      <w:r w:rsidRPr="00295101">
        <w:rPr>
          <w:rFonts w:ascii="Times New Roman" w:hAnsi="Times New Roman" w:cs="Times New Roman"/>
          <w:color w:val="000000"/>
          <w:sz w:val="22"/>
          <w:szCs w:val="22"/>
        </w:rPr>
        <w:t>. Punktis 4.3.11</w:t>
      </w:r>
      <w:r w:rsidR="000A1EE2" w:rsidRPr="00295101">
        <w:rPr>
          <w:rFonts w:ascii="Times New Roman" w:hAnsi="Times New Roman" w:cs="Times New Roman"/>
          <w:color w:val="000000"/>
          <w:sz w:val="22"/>
          <w:szCs w:val="22"/>
        </w:rPr>
        <w:t>.</w:t>
      </w:r>
      <w:r w:rsidRPr="00653BE5">
        <w:rPr>
          <w:rFonts w:ascii="Times New Roman" w:hAnsi="Times New Roman" w:cs="Times New Roman"/>
          <w:color w:val="000000"/>
          <w:sz w:val="22"/>
          <w:szCs w:val="22"/>
        </w:rPr>
        <w:t xml:space="preserve"> nimetatud teenuse osutaja kohustus kehtib kuni </w:t>
      </w:r>
      <w:r w:rsidRPr="003453B0">
        <w:rPr>
          <w:rFonts w:ascii="Times New Roman" w:hAnsi="Times New Roman" w:cs="Times New Roman"/>
          <w:b/>
          <w:bCs/>
          <w:color w:val="000000"/>
          <w:sz w:val="22"/>
          <w:szCs w:val="22"/>
        </w:rPr>
        <w:t>31.12.20</w:t>
      </w:r>
      <w:r w:rsidR="002D2D10">
        <w:rPr>
          <w:rFonts w:ascii="Times New Roman" w:hAnsi="Times New Roman" w:cs="Times New Roman"/>
          <w:b/>
          <w:bCs/>
          <w:color w:val="000000"/>
          <w:sz w:val="22"/>
          <w:szCs w:val="22"/>
        </w:rPr>
        <w:t>30</w:t>
      </w:r>
      <w:r w:rsidRPr="00653BE5">
        <w:rPr>
          <w:rFonts w:ascii="Times New Roman" w:hAnsi="Times New Roman" w:cs="Times New Roman"/>
          <w:color w:val="000000"/>
          <w:sz w:val="22"/>
          <w:szCs w:val="22"/>
        </w:rPr>
        <w:t>.</w:t>
      </w:r>
      <w:r w:rsidR="00A17489" w:rsidRPr="00653BE5">
        <w:rPr>
          <w:rFonts w:ascii="Times New Roman" w:hAnsi="Times New Roman" w:cs="Times New Roman"/>
          <w:color w:val="000000"/>
          <w:sz w:val="22"/>
          <w:szCs w:val="22"/>
        </w:rPr>
        <w:t xml:space="preserve"> </w:t>
      </w:r>
      <w:r w:rsidR="00A17489" w:rsidRPr="00653BE5">
        <w:rPr>
          <w:rFonts w:ascii="Times New Roman" w:hAnsi="Times New Roman" w:cs="Times New Roman"/>
          <w:sz w:val="22"/>
          <w:szCs w:val="22"/>
        </w:rPr>
        <w:t>Lepingu lõppemine ei mõjuta selliste kohustuste täitmist, mis oma olemuse tõttu kehtivad ka pärast lepingu lõppemist.</w:t>
      </w:r>
    </w:p>
    <w:p w14:paraId="5C340579" w14:textId="4B4E9ABA" w:rsidR="00A17489" w:rsidRPr="00D602A7" w:rsidRDefault="00A17489" w:rsidP="003453B0">
      <w:pPr>
        <w:numPr>
          <w:ilvl w:val="1"/>
          <w:numId w:val="17"/>
        </w:numPr>
        <w:autoSpaceDE w:val="0"/>
        <w:autoSpaceDN w:val="0"/>
        <w:ind w:left="426" w:right="-428" w:hanging="426"/>
        <w:contextualSpacing/>
        <w:jc w:val="both"/>
        <w:rPr>
          <w:rFonts w:ascii="Times New Roman" w:eastAsia="Times New Roman" w:hAnsi="Times New Roman" w:cs="Times New Roman"/>
          <w:sz w:val="22"/>
          <w:szCs w:val="22"/>
          <w:lang w:eastAsia="et-EE"/>
        </w:rPr>
      </w:pPr>
      <w:r w:rsidRPr="00653BE5">
        <w:rPr>
          <w:rFonts w:ascii="Times New Roman" w:eastAsia="Times New Roman" w:hAnsi="Times New Roman" w:cs="Times New Roman"/>
          <w:sz w:val="22"/>
          <w:szCs w:val="22"/>
          <w:lang w:eastAsia="et-EE"/>
        </w:rPr>
        <w:t>Pooltel on õigus leping ette teatamata ühepoolselt lõpetada, kui teine Pool on oluliselt lepingut</w:t>
      </w:r>
      <w:r w:rsidR="000A1EE2" w:rsidRPr="00653BE5">
        <w:rPr>
          <w:rFonts w:ascii="Times New Roman" w:eastAsia="Times New Roman" w:hAnsi="Times New Roman" w:cs="Times New Roman"/>
          <w:sz w:val="22"/>
          <w:szCs w:val="22"/>
          <w:lang w:eastAsia="et-EE"/>
        </w:rPr>
        <w:t xml:space="preserve"> rikkunud</w:t>
      </w:r>
      <w:r w:rsidRPr="00653BE5">
        <w:rPr>
          <w:rFonts w:ascii="Times New Roman" w:eastAsia="Times New Roman" w:hAnsi="Times New Roman" w:cs="Times New Roman"/>
          <w:sz w:val="22"/>
          <w:szCs w:val="22"/>
          <w:lang w:eastAsia="et-EE"/>
        </w:rPr>
        <w:t>. Lepingu oluliseks rikkumiseks loetakse muuhulga</w:t>
      </w:r>
      <w:r w:rsidR="000A1EE2" w:rsidRPr="00653BE5">
        <w:rPr>
          <w:rFonts w:ascii="Times New Roman" w:eastAsia="Times New Roman" w:hAnsi="Times New Roman" w:cs="Times New Roman"/>
          <w:sz w:val="22"/>
          <w:szCs w:val="22"/>
          <w:lang w:eastAsia="et-EE"/>
        </w:rPr>
        <w:t>s</w:t>
      </w:r>
      <w:r w:rsidRPr="00653BE5">
        <w:rPr>
          <w:rFonts w:ascii="Times New Roman" w:eastAsia="Times New Roman" w:hAnsi="Times New Roman" w:cs="Times New Roman"/>
          <w:sz w:val="22"/>
          <w:szCs w:val="22"/>
          <w:lang w:eastAsia="et-EE"/>
        </w:rPr>
        <w:t xml:space="preserve"> </w:t>
      </w:r>
      <w:r w:rsidRPr="00653BE5">
        <w:rPr>
          <w:rFonts w:ascii="Times New Roman" w:hAnsi="Times New Roman" w:cs="Times New Roman"/>
          <w:sz w:val="22"/>
          <w:szCs w:val="22"/>
        </w:rPr>
        <w:t xml:space="preserve">teadlikku valeinfo esitamist või korduvat samalaadse lepingu tingimuse rikkumist või kui Lepingu alusel teostatud töö kvaliteedis on olulisi puudusi ja lepingu rikkumise asjaolud annavad mõistliku põhjuse eeldada, et Lepingu </w:t>
      </w:r>
      <w:r w:rsidR="00097D23" w:rsidRPr="00653BE5">
        <w:rPr>
          <w:rFonts w:ascii="Times New Roman" w:hAnsi="Times New Roman" w:cs="Times New Roman"/>
          <w:sz w:val="22"/>
          <w:szCs w:val="22"/>
        </w:rPr>
        <w:t>Pool</w:t>
      </w:r>
      <w:r w:rsidRPr="00653BE5">
        <w:rPr>
          <w:rFonts w:ascii="Times New Roman" w:hAnsi="Times New Roman" w:cs="Times New Roman"/>
          <w:sz w:val="22"/>
          <w:szCs w:val="22"/>
        </w:rPr>
        <w:t xml:space="preserve"> ei täida </w:t>
      </w:r>
      <w:r w:rsidRPr="00D602A7">
        <w:rPr>
          <w:rFonts w:ascii="Times New Roman" w:hAnsi="Times New Roman" w:cs="Times New Roman"/>
          <w:sz w:val="22"/>
          <w:szCs w:val="22"/>
        </w:rPr>
        <w:t>lepingust tulenevaid kohustusi korrektselt ka edaspidi.</w:t>
      </w:r>
    </w:p>
    <w:p w14:paraId="293E7B02" w14:textId="0DB8D2D6" w:rsidR="00F7552D" w:rsidRPr="00D602A7" w:rsidRDefault="00F7552D" w:rsidP="003453B0">
      <w:pPr>
        <w:pStyle w:val="Loendilik"/>
        <w:numPr>
          <w:ilvl w:val="1"/>
          <w:numId w:val="17"/>
        </w:numPr>
        <w:ind w:left="426" w:right="-428" w:hanging="426"/>
        <w:jc w:val="both"/>
        <w:rPr>
          <w:rFonts w:ascii="Times New Roman" w:hAnsi="Times New Roman" w:cs="Times New Roman"/>
          <w:color w:val="000000"/>
          <w:sz w:val="22"/>
          <w:szCs w:val="22"/>
        </w:rPr>
      </w:pPr>
      <w:bookmarkStart w:id="1" w:name="_Hlk126584779"/>
      <w:r w:rsidRPr="00D602A7">
        <w:rPr>
          <w:rFonts w:ascii="Times New Roman" w:hAnsi="Times New Roman" w:cs="Times New Roman"/>
          <w:color w:val="000000"/>
          <w:sz w:val="22"/>
          <w:szCs w:val="22"/>
        </w:rPr>
        <w:t>Kumbki Pool ei tohi Lepingust tulenevaid õigusi ega kohustusi üle anda ega muul viisil</w:t>
      </w:r>
      <w:r w:rsidR="003453B0" w:rsidRPr="00D602A7">
        <w:rPr>
          <w:rFonts w:ascii="Times New Roman" w:hAnsi="Times New Roman" w:cs="Times New Roman"/>
          <w:color w:val="000000"/>
          <w:sz w:val="22"/>
          <w:szCs w:val="22"/>
        </w:rPr>
        <w:t xml:space="preserve"> </w:t>
      </w:r>
      <w:r w:rsidRPr="00D602A7">
        <w:rPr>
          <w:rFonts w:ascii="Times New Roman" w:hAnsi="Times New Roman" w:cs="Times New Roman"/>
          <w:color w:val="000000"/>
          <w:sz w:val="22"/>
          <w:szCs w:val="22"/>
        </w:rPr>
        <w:t>loovutada kolmandale isikule ilma teise Poole eelneva kirjaliku nõusolekuta.</w:t>
      </w:r>
    </w:p>
    <w:bookmarkEnd w:id="1"/>
    <w:p w14:paraId="6F08DD66" w14:textId="5AD0720B" w:rsidR="00A547BA" w:rsidRPr="00653BE5" w:rsidRDefault="00A547BA" w:rsidP="00653BE5">
      <w:pPr>
        <w:ind w:right="-428"/>
        <w:jc w:val="both"/>
        <w:rPr>
          <w:rFonts w:ascii="Times New Roman" w:hAnsi="Times New Roman" w:cs="Times New Roman"/>
          <w:color w:val="000000"/>
          <w:sz w:val="22"/>
          <w:szCs w:val="22"/>
        </w:rPr>
      </w:pPr>
    </w:p>
    <w:p w14:paraId="4C55FD5B" w14:textId="77777777" w:rsidR="00913C4B" w:rsidRPr="00653BE5" w:rsidRDefault="00A547BA" w:rsidP="003453B0">
      <w:pPr>
        <w:pStyle w:val="Loendilik"/>
        <w:numPr>
          <w:ilvl w:val="0"/>
          <w:numId w:val="17"/>
        </w:numPr>
        <w:ind w:left="284" w:right="-428" w:hanging="284"/>
        <w:jc w:val="both"/>
        <w:rPr>
          <w:rFonts w:ascii="Times New Roman" w:hAnsi="Times New Roman" w:cs="Times New Roman"/>
          <w:b/>
          <w:bCs/>
          <w:color w:val="000000"/>
          <w:sz w:val="22"/>
          <w:szCs w:val="22"/>
        </w:rPr>
      </w:pPr>
      <w:r w:rsidRPr="00653BE5">
        <w:rPr>
          <w:rFonts w:ascii="Times New Roman" w:hAnsi="Times New Roman" w:cs="Times New Roman"/>
          <w:b/>
          <w:bCs/>
          <w:color w:val="000000"/>
          <w:sz w:val="22"/>
          <w:szCs w:val="22"/>
        </w:rPr>
        <w:t>Lõppsätted</w:t>
      </w:r>
    </w:p>
    <w:p w14:paraId="54EE3D9B" w14:textId="05F9F926" w:rsidR="00F7552D" w:rsidRPr="00653BE5" w:rsidRDefault="00913C4B" w:rsidP="003453B0">
      <w:pPr>
        <w:pStyle w:val="Loendilik"/>
        <w:numPr>
          <w:ilvl w:val="1"/>
          <w:numId w:val="17"/>
        </w:numPr>
        <w:ind w:left="426" w:right="-428" w:hanging="426"/>
        <w:jc w:val="both"/>
        <w:rPr>
          <w:rFonts w:ascii="Times New Roman" w:hAnsi="Times New Roman" w:cs="Times New Roman"/>
          <w:b/>
          <w:bCs/>
          <w:color w:val="000000"/>
          <w:sz w:val="22"/>
          <w:szCs w:val="22"/>
        </w:rPr>
      </w:pPr>
      <w:r w:rsidRPr="00653BE5">
        <w:rPr>
          <w:rFonts w:ascii="Times New Roman" w:hAnsi="Times New Roman" w:cs="Times New Roman"/>
          <w:sz w:val="22"/>
          <w:szCs w:val="22"/>
        </w:rPr>
        <w:t>Pooled juhinduvad lepingu täitmisel Eesti Vabariigis kehtivatest õigusaktidest, eelkõige kohaldatakse lepingus reguleerimata küsimustes võlaõigusseaduses sätestatut.</w:t>
      </w:r>
    </w:p>
    <w:p w14:paraId="714F40BC" w14:textId="10B78A24" w:rsidR="00913C4B" w:rsidRPr="00653BE5" w:rsidRDefault="00913C4B" w:rsidP="00C875FB">
      <w:pPr>
        <w:pStyle w:val="Loendilik"/>
        <w:numPr>
          <w:ilvl w:val="1"/>
          <w:numId w:val="17"/>
        </w:numPr>
        <w:ind w:left="426" w:right="-428" w:hanging="426"/>
        <w:jc w:val="both"/>
        <w:rPr>
          <w:rFonts w:ascii="Times New Roman" w:hAnsi="Times New Roman" w:cs="Times New Roman"/>
          <w:b/>
          <w:bCs/>
          <w:color w:val="000000"/>
          <w:sz w:val="22"/>
          <w:szCs w:val="22"/>
        </w:rPr>
      </w:pPr>
      <w:r w:rsidRPr="00653BE5">
        <w:rPr>
          <w:rFonts w:ascii="Times New Roman" w:hAnsi="Times New Roman" w:cs="Times New Roman"/>
          <w:color w:val="000000"/>
          <w:sz w:val="22"/>
          <w:szCs w:val="22"/>
        </w:rPr>
        <w:t>Juhul, kui Lepingu mõni säte osutub õigusaktidega vastuolus olevaks, ei mõjuta see</w:t>
      </w:r>
      <w:r w:rsidR="00C875FB">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ülejäänud sätete kehtivust.</w:t>
      </w:r>
    </w:p>
    <w:p w14:paraId="0CFFA1CF" w14:textId="78ECAFA3" w:rsidR="00913C4B" w:rsidRPr="00653BE5" w:rsidRDefault="00913C4B" w:rsidP="00C875FB">
      <w:pPr>
        <w:pStyle w:val="Loendilik"/>
        <w:numPr>
          <w:ilvl w:val="1"/>
          <w:numId w:val="17"/>
        </w:numPr>
        <w:ind w:left="426" w:right="-428" w:hanging="426"/>
        <w:jc w:val="both"/>
        <w:rPr>
          <w:rFonts w:ascii="Times New Roman" w:hAnsi="Times New Roman" w:cs="Times New Roman"/>
          <w:b/>
          <w:bCs/>
          <w:color w:val="000000"/>
          <w:sz w:val="22"/>
          <w:szCs w:val="22"/>
        </w:rPr>
      </w:pPr>
      <w:r w:rsidRPr="00653BE5">
        <w:rPr>
          <w:rFonts w:ascii="Times New Roman" w:hAnsi="Times New Roman" w:cs="Times New Roman"/>
          <w:color w:val="000000"/>
          <w:sz w:val="22"/>
          <w:szCs w:val="22"/>
        </w:rPr>
        <w:t xml:space="preserve">Lepingust tulenevad ja sellega seotud vaidlused </w:t>
      </w:r>
      <w:r w:rsidR="00097D23" w:rsidRPr="00653BE5">
        <w:rPr>
          <w:rFonts w:ascii="Times New Roman" w:hAnsi="Times New Roman" w:cs="Times New Roman"/>
          <w:color w:val="000000"/>
          <w:sz w:val="22"/>
          <w:szCs w:val="22"/>
        </w:rPr>
        <w:t>lahendavad</w:t>
      </w:r>
      <w:r w:rsidRPr="00653BE5">
        <w:rPr>
          <w:rFonts w:ascii="Times New Roman" w:hAnsi="Times New Roman" w:cs="Times New Roman"/>
          <w:color w:val="000000"/>
          <w:sz w:val="22"/>
          <w:szCs w:val="22"/>
        </w:rPr>
        <w:t xml:space="preserve"> Pooled läbirääkimiste</w:t>
      </w:r>
      <w:r w:rsidR="00C875FB">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teel. Kui vaidlust ei õnnestu lahendada läbirääkimiste teel, on Pooltel õigus pöörduda</w:t>
      </w:r>
      <w:r w:rsidR="00C875FB">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vaidluse lahendamiseks maakohtusse vastavalt Eesti Vabariigis kehtivatele õigusaktidele.</w:t>
      </w:r>
    </w:p>
    <w:p w14:paraId="6838D254" w14:textId="7335A29D" w:rsidR="00D70E41" w:rsidRPr="00653BE5" w:rsidRDefault="00913C4B" w:rsidP="00C875FB">
      <w:pPr>
        <w:pStyle w:val="Loendilik"/>
        <w:numPr>
          <w:ilvl w:val="1"/>
          <w:numId w:val="17"/>
        </w:numPr>
        <w:ind w:left="426" w:right="-428" w:hanging="426"/>
        <w:jc w:val="both"/>
        <w:rPr>
          <w:rFonts w:ascii="Times New Roman" w:hAnsi="Times New Roman" w:cs="Times New Roman"/>
          <w:b/>
          <w:bCs/>
          <w:color w:val="000000"/>
          <w:sz w:val="22"/>
          <w:szCs w:val="22"/>
        </w:rPr>
      </w:pPr>
      <w:r w:rsidRPr="00653BE5">
        <w:rPr>
          <w:rFonts w:ascii="Times New Roman" w:hAnsi="Times New Roman" w:cs="Times New Roman"/>
          <w:color w:val="000000"/>
          <w:sz w:val="22"/>
          <w:szCs w:val="22"/>
        </w:rPr>
        <w:t xml:space="preserve">Teenuse osutaja annab </w:t>
      </w:r>
      <w:r w:rsidR="00295101" w:rsidRPr="00FE143D">
        <w:rPr>
          <w:rFonts w:ascii="Times New Roman" w:hAnsi="Times New Roman" w:cs="Times New Roman"/>
          <w:sz w:val="22"/>
          <w:szCs w:val="22"/>
        </w:rPr>
        <w:t>Aktiviseerimiskeskusel</w:t>
      </w:r>
      <w:r w:rsidR="00295101">
        <w:rPr>
          <w:rFonts w:ascii="Times New Roman" w:hAnsi="Times New Roman" w:cs="Times New Roman"/>
          <w:sz w:val="22"/>
          <w:szCs w:val="22"/>
        </w:rPr>
        <w:t>e</w:t>
      </w:r>
      <w:r w:rsidR="003D0923">
        <w:rPr>
          <w:rFonts w:ascii="Times New Roman" w:hAnsi="Times New Roman" w:cs="Times New Roman"/>
          <w:sz w:val="22"/>
          <w:szCs w:val="22"/>
        </w:rPr>
        <w:t xml:space="preserve"> </w:t>
      </w:r>
      <w:r w:rsidRPr="00653BE5">
        <w:rPr>
          <w:rFonts w:ascii="Times New Roman" w:hAnsi="Times New Roman" w:cs="Times New Roman"/>
          <w:color w:val="000000"/>
          <w:sz w:val="22"/>
          <w:szCs w:val="22"/>
        </w:rPr>
        <w:t>üle Lepingu lõppemisel</w:t>
      </w:r>
      <w:r w:rsidR="00097D23" w:rsidRPr="00653BE5">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kõik</w:t>
      </w:r>
      <w:r w:rsidR="00C875FB">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 xml:space="preserve">dokumendid ja </w:t>
      </w:r>
      <w:r w:rsidR="00511838" w:rsidRPr="00653BE5">
        <w:rPr>
          <w:rFonts w:ascii="Times New Roman" w:hAnsi="Times New Roman" w:cs="Times New Roman"/>
          <w:color w:val="000000"/>
          <w:sz w:val="22"/>
          <w:szCs w:val="22"/>
        </w:rPr>
        <w:t>esemed</w:t>
      </w:r>
      <w:r w:rsidRPr="00653BE5">
        <w:rPr>
          <w:rFonts w:ascii="Times New Roman" w:hAnsi="Times New Roman" w:cs="Times New Roman"/>
          <w:color w:val="000000"/>
          <w:sz w:val="22"/>
          <w:szCs w:val="22"/>
        </w:rPr>
        <w:t>, mis ta sai enda kasutusse Lepingu kehtivuse ajaks.</w:t>
      </w:r>
    </w:p>
    <w:p w14:paraId="4CA292CE" w14:textId="0878088D" w:rsidR="00913C4B" w:rsidRPr="00653BE5" w:rsidRDefault="00913C4B" w:rsidP="00C875FB">
      <w:pPr>
        <w:pStyle w:val="Loendilik"/>
        <w:numPr>
          <w:ilvl w:val="1"/>
          <w:numId w:val="17"/>
        </w:numPr>
        <w:ind w:left="426" w:right="-428" w:hanging="426"/>
        <w:jc w:val="both"/>
        <w:rPr>
          <w:rFonts w:ascii="Times New Roman" w:hAnsi="Times New Roman" w:cs="Times New Roman"/>
          <w:b/>
          <w:bCs/>
          <w:color w:val="000000"/>
          <w:sz w:val="22"/>
          <w:szCs w:val="22"/>
        </w:rPr>
      </w:pPr>
      <w:r w:rsidRPr="00653BE5">
        <w:rPr>
          <w:rFonts w:ascii="Times New Roman" w:hAnsi="Times New Roman" w:cs="Times New Roman"/>
          <w:color w:val="000000"/>
          <w:sz w:val="22"/>
          <w:szCs w:val="22"/>
        </w:rPr>
        <w:lastRenderedPageBreak/>
        <w:t>Leping on koostatud eesti keeles digitaalse dokumendina, mis jääb mõlemale lepingu</w:t>
      </w:r>
      <w:r w:rsidR="00C875FB">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Poolele.</w:t>
      </w:r>
    </w:p>
    <w:p w14:paraId="79AD5CEC" w14:textId="69D645C8" w:rsidR="00913C4B" w:rsidRPr="00653BE5" w:rsidRDefault="00913C4B" w:rsidP="00653BE5">
      <w:pPr>
        <w:ind w:right="-428"/>
        <w:jc w:val="both"/>
        <w:rPr>
          <w:rFonts w:ascii="Times New Roman" w:hAnsi="Times New Roman" w:cs="Times New Roman"/>
          <w:b/>
          <w:bCs/>
          <w:color w:val="000000"/>
          <w:sz w:val="22"/>
          <w:szCs w:val="22"/>
        </w:rPr>
      </w:pPr>
    </w:p>
    <w:p w14:paraId="5C3FEC1C" w14:textId="1B51E1F0" w:rsidR="00913C4B" w:rsidRPr="00653BE5" w:rsidRDefault="00913C4B" w:rsidP="00653BE5">
      <w:pPr>
        <w:ind w:right="-428"/>
        <w:jc w:val="both"/>
        <w:rPr>
          <w:rFonts w:ascii="Times New Roman" w:hAnsi="Times New Roman" w:cs="Times New Roman"/>
          <w:b/>
          <w:bCs/>
          <w:color w:val="000000"/>
          <w:sz w:val="22"/>
          <w:szCs w:val="22"/>
        </w:rPr>
      </w:pPr>
    </w:p>
    <w:p w14:paraId="1325087E" w14:textId="2407E76B" w:rsidR="00C875FB" w:rsidRPr="00C875FB" w:rsidRDefault="00295101" w:rsidP="00653BE5">
      <w:pPr>
        <w:ind w:right="-428"/>
        <w:rPr>
          <w:rFonts w:ascii="Times New Roman" w:hAnsi="Times New Roman" w:cs="Times New Roman"/>
          <w:b/>
          <w:bCs/>
          <w:color w:val="000000"/>
          <w:sz w:val="22"/>
          <w:szCs w:val="22"/>
        </w:rPr>
      </w:pPr>
      <w:r w:rsidRPr="00295101">
        <w:rPr>
          <w:rFonts w:ascii="Times-Roman" w:hAnsi="Times-Roman"/>
          <w:b/>
          <w:bCs/>
          <w:color w:val="000000"/>
          <w:sz w:val="22"/>
          <w:szCs w:val="22"/>
        </w:rPr>
        <w:t>Valga Töötute Aktiviseerimiskeskus</w:t>
      </w:r>
      <w:r w:rsidRPr="00295101">
        <w:rPr>
          <w:rFonts w:ascii="Times-Roman" w:hAnsi="Times-Roman"/>
          <w:b/>
          <w:bCs/>
          <w:color w:val="000000"/>
          <w:sz w:val="22"/>
          <w:szCs w:val="22"/>
        </w:rPr>
        <w:tab/>
      </w:r>
      <w:r w:rsidR="00C875FB" w:rsidRPr="00295101">
        <w:rPr>
          <w:rFonts w:ascii="Times New Roman" w:hAnsi="Times New Roman" w:cs="Times New Roman"/>
          <w:color w:val="000000"/>
          <w:sz w:val="20"/>
          <w:szCs w:val="20"/>
        </w:rPr>
        <w:tab/>
      </w:r>
      <w:r w:rsidR="00C875FB" w:rsidRPr="00C875FB">
        <w:rPr>
          <w:rFonts w:ascii="Times New Roman" w:hAnsi="Times New Roman" w:cs="Times New Roman"/>
          <w:b/>
          <w:bCs/>
          <w:color w:val="000000"/>
          <w:sz w:val="22"/>
          <w:szCs w:val="22"/>
        </w:rPr>
        <w:tab/>
        <w:t>Teenuse osutaja</w:t>
      </w:r>
    </w:p>
    <w:p w14:paraId="44825597" w14:textId="30C97B21" w:rsidR="00C875FB" w:rsidRDefault="00C875FB" w:rsidP="00C875FB">
      <w:pPr>
        <w:ind w:right="-428"/>
        <w:rPr>
          <w:rFonts w:ascii="Times New Roman" w:hAnsi="Times New Roman" w:cs="Times New Roman"/>
          <w:color w:val="000000"/>
          <w:sz w:val="22"/>
          <w:szCs w:val="22"/>
        </w:rPr>
      </w:pPr>
      <w:r w:rsidRPr="00653BE5">
        <w:rPr>
          <w:rFonts w:ascii="Times New Roman" w:hAnsi="Times New Roman" w:cs="Times New Roman"/>
          <w:color w:val="000000"/>
          <w:sz w:val="22"/>
          <w:szCs w:val="22"/>
        </w:rPr>
        <w:tab/>
      </w:r>
      <w:r w:rsidRPr="00653BE5">
        <w:rPr>
          <w:rFonts w:ascii="Times New Roman" w:hAnsi="Times New Roman" w:cs="Times New Roman"/>
          <w:color w:val="000000"/>
          <w:sz w:val="22"/>
          <w:szCs w:val="22"/>
        </w:rPr>
        <w:tab/>
      </w:r>
      <w:r w:rsidRPr="00653BE5">
        <w:rPr>
          <w:rFonts w:ascii="Times New Roman" w:hAnsi="Times New Roman" w:cs="Times New Roman"/>
          <w:color w:val="000000"/>
          <w:sz w:val="22"/>
          <w:szCs w:val="22"/>
        </w:rPr>
        <w:tab/>
      </w:r>
      <w:r w:rsidRPr="00653BE5">
        <w:rPr>
          <w:rFonts w:ascii="Times New Roman" w:hAnsi="Times New Roman" w:cs="Times New Roman"/>
          <w:color w:val="000000"/>
          <w:sz w:val="22"/>
          <w:szCs w:val="22"/>
        </w:rPr>
        <w:tab/>
      </w:r>
      <w:r w:rsidRPr="00653BE5">
        <w:rPr>
          <w:rFonts w:ascii="Times New Roman" w:hAnsi="Times New Roman" w:cs="Times New Roman"/>
          <w:color w:val="000000"/>
          <w:sz w:val="22"/>
          <w:szCs w:val="22"/>
        </w:rPr>
        <w:tab/>
      </w:r>
      <w:r w:rsidRPr="00653BE5">
        <w:rPr>
          <w:rFonts w:ascii="Times New Roman" w:hAnsi="Times New Roman" w:cs="Times New Roman"/>
          <w:color w:val="000000"/>
          <w:sz w:val="22"/>
          <w:szCs w:val="22"/>
        </w:rPr>
        <w:tab/>
      </w:r>
    </w:p>
    <w:p w14:paraId="00774616" w14:textId="77777777" w:rsidR="00C875FB" w:rsidRDefault="00C875FB" w:rsidP="00653BE5">
      <w:pPr>
        <w:ind w:right="-428"/>
        <w:rPr>
          <w:rFonts w:ascii="Times New Roman" w:hAnsi="Times New Roman" w:cs="Times New Roman"/>
          <w:color w:val="000000"/>
          <w:sz w:val="22"/>
          <w:szCs w:val="22"/>
        </w:rPr>
      </w:pPr>
    </w:p>
    <w:p w14:paraId="2BE1B203" w14:textId="1BFA94A6" w:rsidR="00913C4B" w:rsidRPr="00653BE5" w:rsidRDefault="00913C4B" w:rsidP="00653BE5">
      <w:pPr>
        <w:ind w:right="-428"/>
        <w:rPr>
          <w:rFonts w:ascii="Times New Roman" w:hAnsi="Times New Roman" w:cs="Times New Roman"/>
          <w:color w:val="000000"/>
          <w:sz w:val="22"/>
          <w:szCs w:val="22"/>
        </w:rPr>
      </w:pPr>
      <w:r w:rsidRPr="00653BE5">
        <w:rPr>
          <w:rFonts w:ascii="Times New Roman" w:hAnsi="Times New Roman" w:cs="Times New Roman"/>
          <w:color w:val="000000"/>
          <w:sz w:val="22"/>
          <w:szCs w:val="22"/>
        </w:rPr>
        <w:t xml:space="preserve">(allkirjastatud digitaalselt) </w:t>
      </w:r>
      <w:r w:rsidR="00295101">
        <w:rPr>
          <w:rFonts w:ascii="Times New Roman" w:hAnsi="Times New Roman" w:cs="Times New Roman"/>
          <w:color w:val="000000"/>
          <w:sz w:val="22"/>
          <w:szCs w:val="22"/>
        </w:rPr>
        <w:t xml:space="preserve">       </w:t>
      </w:r>
      <w:r w:rsidRPr="00653BE5">
        <w:rPr>
          <w:rFonts w:ascii="Times New Roman" w:hAnsi="Times New Roman" w:cs="Times New Roman"/>
          <w:color w:val="000000"/>
          <w:sz w:val="22"/>
          <w:szCs w:val="22"/>
        </w:rPr>
        <w:tab/>
      </w:r>
      <w:r w:rsidRPr="00653BE5">
        <w:rPr>
          <w:rFonts w:ascii="Times New Roman" w:hAnsi="Times New Roman" w:cs="Times New Roman"/>
          <w:color w:val="000000"/>
          <w:sz w:val="22"/>
          <w:szCs w:val="22"/>
        </w:rPr>
        <w:tab/>
      </w:r>
      <w:r w:rsidRPr="00653BE5">
        <w:rPr>
          <w:rFonts w:ascii="Times New Roman" w:hAnsi="Times New Roman" w:cs="Times New Roman"/>
          <w:color w:val="000000"/>
          <w:sz w:val="22"/>
          <w:szCs w:val="22"/>
        </w:rPr>
        <w:tab/>
      </w:r>
      <w:r w:rsidRPr="00653BE5">
        <w:rPr>
          <w:rFonts w:ascii="Times New Roman" w:hAnsi="Times New Roman" w:cs="Times New Roman"/>
          <w:color w:val="000000"/>
          <w:sz w:val="22"/>
          <w:szCs w:val="22"/>
        </w:rPr>
        <w:tab/>
        <w:t>(allkirjastatud digitaalselt)</w:t>
      </w:r>
    </w:p>
    <w:p w14:paraId="4A873EA9" w14:textId="77777777" w:rsidR="00913C4B" w:rsidRPr="00653BE5" w:rsidRDefault="00913C4B" w:rsidP="00653BE5">
      <w:pPr>
        <w:ind w:right="-428"/>
        <w:rPr>
          <w:rFonts w:ascii="Times New Roman" w:hAnsi="Times New Roman" w:cs="Times New Roman"/>
          <w:color w:val="000000"/>
          <w:sz w:val="22"/>
          <w:szCs w:val="22"/>
        </w:rPr>
      </w:pPr>
    </w:p>
    <w:p w14:paraId="28E18D64" w14:textId="77777777" w:rsidR="00C875FB" w:rsidRDefault="00913C4B" w:rsidP="00653BE5">
      <w:pPr>
        <w:ind w:right="-428"/>
        <w:rPr>
          <w:rFonts w:ascii="Times New Roman" w:hAnsi="Times New Roman" w:cs="Times New Roman"/>
          <w:color w:val="000000"/>
          <w:sz w:val="22"/>
          <w:szCs w:val="22"/>
        </w:rPr>
      </w:pPr>
      <w:r w:rsidRPr="00653BE5">
        <w:rPr>
          <w:rFonts w:ascii="Times New Roman" w:hAnsi="Times New Roman" w:cs="Times New Roman"/>
          <w:color w:val="000000"/>
          <w:sz w:val="22"/>
          <w:szCs w:val="22"/>
        </w:rPr>
        <w:br/>
        <w:t xml:space="preserve">nimi </w:t>
      </w:r>
      <w:r w:rsidRPr="00653BE5">
        <w:rPr>
          <w:rFonts w:ascii="Times New Roman" w:hAnsi="Times New Roman" w:cs="Times New Roman"/>
          <w:color w:val="000000"/>
          <w:sz w:val="22"/>
          <w:szCs w:val="22"/>
        </w:rPr>
        <w:tab/>
      </w:r>
      <w:r w:rsidRPr="00653BE5">
        <w:rPr>
          <w:rFonts w:ascii="Times New Roman" w:hAnsi="Times New Roman" w:cs="Times New Roman"/>
          <w:color w:val="000000"/>
          <w:sz w:val="22"/>
          <w:szCs w:val="22"/>
        </w:rPr>
        <w:tab/>
      </w:r>
      <w:r w:rsidRPr="00653BE5">
        <w:rPr>
          <w:rFonts w:ascii="Times New Roman" w:hAnsi="Times New Roman" w:cs="Times New Roman"/>
          <w:color w:val="000000"/>
          <w:sz w:val="22"/>
          <w:szCs w:val="22"/>
        </w:rPr>
        <w:tab/>
      </w:r>
      <w:r w:rsidRPr="00653BE5">
        <w:rPr>
          <w:rFonts w:ascii="Times New Roman" w:hAnsi="Times New Roman" w:cs="Times New Roman"/>
          <w:color w:val="000000"/>
          <w:sz w:val="22"/>
          <w:szCs w:val="22"/>
        </w:rPr>
        <w:tab/>
      </w:r>
      <w:r w:rsidRPr="00653BE5">
        <w:rPr>
          <w:rFonts w:ascii="Times New Roman" w:hAnsi="Times New Roman" w:cs="Times New Roman"/>
          <w:color w:val="000000"/>
          <w:sz w:val="22"/>
          <w:szCs w:val="22"/>
        </w:rPr>
        <w:tab/>
      </w:r>
      <w:r w:rsidRPr="00653BE5">
        <w:rPr>
          <w:rFonts w:ascii="Times New Roman" w:hAnsi="Times New Roman" w:cs="Times New Roman"/>
          <w:color w:val="000000"/>
          <w:sz w:val="22"/>
          <w:szCs w:val="22"/>
        </w:rPr>
        <w:tab/>
      </w:r>
      <w:r w:rsidRPr="00653BE5">
        <w:rPr>
          <w:rFonts w:ascii="Times New Roman" w:hAnsi="Times New Roman" w:cs="Times New Roman"/>
          <w:color w:val="000000"/>
          <w:sz w:val="22"/>
          <w:szCs w:val="22"/>
        </w:rPr>
        <w:tab/>
        <w:t>nimi</w:t>
      </w:r>
    </w:p>
    <w:p w14:paraId="560C235D" w14:textId="77777777" w:rsidR="00C875FB" w:rsidRDefault="00913C4B" w:rsidP="00653BE5">
      <w:pPr>
        <w:ind w:right="-428"/>
        <w:rPr>
          <w:rFonts w:ascii="Times New Roman" w:hAnsi="Times New Roman" w:cs="Times New Roman"/>
          <w:color w:val="000000"/>
          <w:sz w:val="22"/>
          <w:szCs w:val="22"/>
        </w:rPr>
      </w:pPr>
      <w:r w:rsidRPr="00653BE5">
        <w:rPr>
          <w:rFonts w:ascii="Times New Roman" w:hAnsi="Times New Roman" w:cs="Times New Roman"/>
          <w:color w:val="000000"/>
          <w:sz w:val="22"/>
          <w:szCs w:val="22"/>
        </w:rPr>
        <w:t xml:space="preserve">ametinimetus </w:t>
      </w:r>
      <w:r w:rsidRPr="00653BE5">
        <w:rPr>
          <w:rFonts w:ascii="Times New Roman" w:hAnsi="Times New Roman" w:cs="Times New Roman"/>
          <w:color w:val="000000"/>
          <w:sz w:val="22"/>
          <w:szCs w:val="22"/>
        </w:rPr>
        <w:tab/>
      </w:r>
      <w:r w:rsidRPr="00653BE5">
        <w:rPr>
          <w:rFonts w:ascii="Times New Roman" w:hAnsi="Times New Roman" w:cs="Times New Roman"/>
          <w:color w:val="000000"/>
          <w:sz w:val="22"/>
          <w:szCs w:val="22"/>
        </w:rPr>
        <w:tab/>
      </w:r>
      <w:r w:rsidRPr="00653BE5">
        <w:rPr>
          <w:rFonts w:ascii="Times New Roman" w:hAnsi="Times New Roman" w:cs="Times New Roman"/>
          <w:color w:val="000000"/>
          <w:sz w:val="22"/>
          <w:szCs w:val="22"/>
        </w:rPr>
        <w:tab/>
      </w:r>
      <w:r w:rsidRPr="00653BE5">
        <w:rPr>
          <w:rFonts w:ascii="Times New Roman" w:hAnsi="Times New Roman" w:cs="Times New Roman"/>
          <w:color w:val="000000"/>
          <w:sz w:val="22"/>
          <w:szCs w:val="22"/>
        </w:rPr>
        <w:tab/>
      </w:r>
      <w:r w:rsidRPr="00653BE5">
        <w:rPr>
          <w:rFonts w:ascii="Times New Roman" w:hAnsi="Times New Roman" w:cs="Times New Roman"/>
          <w:color w:val="000000"/>
          <w:sz w:val="22"/>
          <w:szCs w:val="22"/>
        </w:rPr>
        <w:tab/>
      </w:r>
      <w:r w:rsidRPr="00653BE5">
        <w:rPr>
          <w:rFonts w:ascii="Times New Roman" w:hAnsi="Times New Roman" w:cs="Times New Roman"/>
          <w:color w:val="000000"/>
          <w:sz w:val="22"/>
          <w:szCs w:val="22"/>
        </w:rPr>
        <w:tab/>
        <w:t>ametinimetus</w:t>
      </w:r>
    </w:p>
    <w:p w14:paraId="545D385C" w14:textId="77777777" w:rsidR="0064640C" w:rsidRPr="00653BE5" w:rsidRDefault="0064640C" w:rsidP="00653BE5">
      <w:pPr>
        <w:ind w:right="-428"/>
        <w:rPr>
          <w:rFonts w:ascii="Times New Roman" w:hAnsi="Times New Roman" w:cs="Times New Roman"/>
          <w:color w:val="000000"/>
          <w:sz w:val="22"/>
          <w:szCs w:val="22"/>
        </w:rPr>
      </w:pPr>
    </w:p>
    <w:p w14:paraId="364724B5" w14:textId="77777777" w:rsidR="0064640C" w:rsidRPr="00653BE5" w:rsidRDefault="0064640C" w:rsidP="00653BE5">
      <w:pPr>
        <w:ind w:right="-428"/>
        <w:rPr>
          <w:rFonts w:ascii="Times New Roman" w:hAnsi="Times New Roman" w:cs="Times New Roman"/>
          <w:color w:val="000000"/>
          <w:sz w:val="22"/>
          <w:szCs w:val="22"/>
        </w:rPr>
      </w:pPr>
    </w:p>
    <w:p w14:paraId="430AD9C3" w14:textId="77777777" w:rsidR="0064640C" w:rsidRPr="00653BE5" w:rsidRDefault="0064640C" w:rsidP="00653BE5">
      <w:pPr>
        <w:ind w:right="-428"/>
        <w:rPr>
          <w:rFonts w:ascii="Times New Roman" w:hAnsi="Times New Roman" w:cs="Times New Roman"/>
          <w:sz w:val="22"/>
          <w:szCs w:val="22"/>
        </w:rPr>
      </w:pPr>
    </w:p>
    <w:sectPr w:rsidR="0064640C" w:rsidRPr="00653BE5" w:rsidSect="00BC59DA">
      <w:footerReference w:type="default" r:id="rId8"/>
      <w:headerReference w:type="first" r:id="rId9"/>
      <w:pgSz w:w="11906" w:h="16838" w:code="9"/>
      <w:pgMar w:top="993" w:right="1418" w:bottom="709" w:left="1078" w:header="568" w:footer="235" w:gutter="3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4463" w14:textId="77777777" w:rsidR="001D165B" w:rsidRDefault="001D165B" w:rsidP="00AB0E45">
      <w:r>
        <w:separator/>
      </w:r>
    </w:p>
  </w:endnote>
  <w:endnote w:type="continuationSeparator" w:id="0">
    <w:p w14:paraId="4FA4378B" w14:textId="77777777" w:rsidR="001D165B" w:rsidRDefault="001D165B" w:rsidP="00AB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412510"/>
      <w:docPartObj>
        <w:docPartGallery w:val="Page Numbers (Bottom of Page)"/>
        <w:docPartUnique/>
      </w:docPartObj>
    </w:sdtPr>
    <w:sdtEndPr>
      <w:rPr>
        <w:rFonts w:ascii="Times New Roman" w:hAnsi="Times New Roman" w:cs="Times New Roman"/>
        <w:sz w:val="22"/>
        <w:szCs w:val="22"/>
      </w:rPr>
    </w:sdtEndPr>
    <w:sdtContent>
      <w:sdt>
        <w:sdtPr>
          <w:id w:val="1728636285"/>
          <w:docPartObj>
            <w:docPartGallery w:val="Page Numbers (Top of Page)"/>
            <w:docPartUnique/>
          </w:docPartObj>
        </w:sdtPr>
        <w:sdtEndPr>
          <w:rPr>
            <w:rFonts w:ascii="Times New Roman" w:hAnsi="Times New Roman" w:cs="Times New Roman"/>
            <w:sz w:val="22"/>
            <w:szCs w:val="22"/>
          </w:rPr>
        </w:sdtEndPr>
        <w:sdtContent>
          <w:p w14:paraId="24FD86E3" w14:textId="571469DD" w:rsidR="00653BE5" w:rsidRPr="00BC59DA" w:rsidRDefault="00653BE5">
            <w:pPr>
              <w:pStyle w:val="Jalus"/>
              <w:jc w:val="center"/>
              <w:rPr>
                <w:rFonts w:ascii="Times New Roman" w:hAnsi="Times New Roman" w:cs="Times New Roman"/>
                <w:sz w:val="22"/>
                <w:szCs w:val="22"/>
              </w:rPr>
            </w:pPr>
            <w:r w:rsidRPr="00653BE5">
              <w:t xml:space="preserve"> </w:t>
            </w:r>
            <w:r w:rsidRPr="00BC59DA">
              <w:rPr>
                <w:rFonts w:ascii="Times New Roman" w:hAnsi="Times New Roman" w:cs="Times New Roman"/>
                <w:sz w:val="22"/>
                <w:szCs w:val="22"/>
              </w:rPr>
              <w:fldChar w:fldCharType="begin"/>
            </w:r>
            <w:r w:rsidRPr="00BC59DA">
              <w:rPr>
                <w:rFonts w:ascii="Times New Roman" w:hAnsi="Times New Roman" w:cs="Times New Roman"/>
                <w:sz w:val="22"/>
                <w:szCs w:val="22"/>
              </w:rPr>
              <w:instrText>PAGE</w:instrText>
            </w:r>
            <w:r w:rsidRPr="00BC59DA">
              <w:rPr>
                <w:rFonts w:ascii="Times New Roman" w:hAnsi="Times New Roman" w:cs="Times New Roman"/>
                <w:sz w:val="22"/>
                <w:szCs w:val="22"/>
              </w:rPr>
              <w:fldChar w:fldCharType="separate"/>
            </w:r>
            <w:r w:rsidRPr="00BC59DA">
              <w:rPr>
                <w:rFonts w:ascii="Times New Roman" w:hAnsi="Times New Roman" w:cs="Times New Roman"/>
                <w:sz w:val="22"/>
                <w:szCs w:val="22"/>
              </w:rPr>
              <w:t>2</w:t>
            </w:r>
            <w:r w:rsidRPr="00BC59DA">
              <w:rPr>
                <w:rFonts w:ascii="Times New Roman" w:hAnsi="Times New Roman" w:cs="Times New Roman"/>
                <w:sz w:val="22"/>
                <w:szCs w:val="22"/>
              </w:rPr>
              <w:fldChar w:fldCharType="end"/>
            </w:r>
            <w:r w:rsidRPr="00BC59DA">
              <w:rPr>
                <w:rFonts w:ascii="Times New Roman" w:hAnsi="Times New Roman" w:cs="Times New Roman"/>
                <w:sz w:val="22"/>
                <w:szCs w:val="22"/>
              </w:rPr>
              <w:t xml:space="preserve"> (</w:t>
            </w:r>
            <w:r w:rsidRPr="00BC59DA">
              <w:rPr>
                <w:rFonts w:ascii="Times New Roman" w:hAnsi="Times New Roman" w:cs="Times New Roman"/>
                <w:sz w:val="22"/>
                <w:szCs w:val="22"/>
              </w:rPr>
              <w:fldChar w:fldCharType="begin"/>
            </w:r>
            <w:r w:rsidRPr="00BC59DA">
              <w:rPr>
                <w:rFonts w:ascii="Times New Roman" w:hAnsi="Times New Roman" w:cs="Times New Roman"/>
                <w:sz w:val="22"/>
                <w:szCs w:val="22"/>
              </w:rPr>
              <w:instrText>NUMPAGES</w:instrText>
            </w:r>
            <w:r w:rsidRPr="00BC59DA">
              <w:rPr>
                <w:rFonts w:ascii="Times New Roman" w:hAnsi="Times New Roman" w:cs="Times New Roman"/>
                <w:sz w:val="22"/>
                <w:szCs w:val="22"/>
              </w:rPr>
              <w:fldChar w:fldCharType="separate"/>
            </w:r>
            <w:r w:rsidRPr="00BC59DA">
              <w:rPr>
                <w:rFonts w:ascii="Times New Roman" w:hAnsi="Times New Roman" w:cs="Times New Roman"/>
                <w:sz w:val="22"/>
                <w:szCs w:val="22"/>
              </w:rPr>
              <w:t>2</w:t>
            </w:r>
            <w:r w:rsidRPr="00BC59DA">
              <w:rPr>
                <w:rFonts w:ascii="Times New Roman" w:hAnsi="Times New Roman" w:cs="Times New Roman"/>
                <w:sz w:val="22"/>
                <w:szCs w:val="22"/>
              </w:rPr>
              <w:fldChar w:fldCharType="end"/>
            </w:r>
            <w:r w:rsidRPr="00BC59DA">
              <w:rPr>
                <w:rFonts w:ascii="Times New Roman" w:hAnsi="Times New Roman" w:cs="Times New Roman"/>
                <w:sz w:val="22"/>
                <w:szCs w:val="22"/>
              </w:rPr>
              <w:t>)</w:t>
            </w:r>
          </w:p>
        </w:sdtContent>
      </w:sdt>
    </w:sdtContent>
  </w:sdt>
  <w:p w14:paraId="7C8167E3" w14:textId="77777777" w:rsidR="00AB0E45" w:rsidRDefault="00AB0E4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9BDC" w14:textId="77777777" w:rsidR="001D165B" w:rsidRDefault="001D165B" w:rsidP="00AB0E45">
      <w:r>
        <w:separator/>
      </w:r>
    </w:p>
  </w:footnote>
  <w:footnote w:type="continuationSeparator" w:id="0">
    <w:p w14:paraId="49ADA23C" w14:textId="77777777" w:rsidR="001D165B" w:rsidRDefault="001D165B" w:rsidP="00AB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4970" w14:textId="63263AA7" w:rsidR="00653BE5" w:rsidRPr="00653BE5" w:rsidRDefault="00CF785A" w:rsidP="00653BE5">
    <w:pPr>
      <w:pStyle w:val="Pis"/>
      <w:tabs>
        <w:tab w:val="clear" w:pos="9072"/>
      </w:tabs>
      <w:ind w:right="-428"/>
      <w:jc w:val="right"/>
      <w:rPr>
        <w:rFonts w:ascii="Times New Roman" w:hAnsi="Times New Roman" w:cs="Times New Roman"/>
      </w:rPr>
    </w:pPr>
    <w:r>
      <w:rPr>
        <w:rFonts w:ascii="Times New Roman" w:hAnsi="Times New Roman" w:cs="Times New Roman"/>
      </w:rPr>
      <w:t xml:space="preserve">Lisa </w:t>
    </w:r>
    <w:r w:rsidR="00C02101">
      <w:rPr>
        <w:rFonts w:ascii="Times New Roman" w:hAnsi="Times New Roman" w:cs="Times New Roman"/>
      </w:rPr>
      <w:t>9</w:t>
    </w:r>
    <w:r>
      <w:rPr>
        <w:rFonts w:ascii="Times New Roman" w:hAnsi="Times New Roman" w:cs="Times New Roman"/>
      </w:rPr>
      <w:t xml:space="preserve"> Raamlepingu kavand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42C9"/>
    <w:multiLevelType w:val="multilevel"/>
    <w:tmpl w:val="BEC4F362"/>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867F8F"/>
    <w:multiLevelType w:val="multilevel"/>
    <w:tmpl w:val="EC8EA248"/>
    <w:lvl w:ilvl="0">
      <w:start w:val="2"/>
      <w:numFmt w:val="decimal"/>
      <w:lvlText w:val="%1"/>
      <w:lvlJc w:val="left"/>
      <w:pPr>
        <w:ind w:left="360" w:hanging="360"/>
      </w:pPr>
      <w:rPr>
        <w:rFonts w:ascii="Times-Roman" w:hAnsi="Times-Roman" w:cstheme="minorBidi" w:hint="default"/>
        <w:b w:val="0"/>
        <w:color w:val="000000"/>
      </w:rPr>
    </w:lvl>
    <w:lvl w:ilvl="1">
      <w:start w:val="1"/>
      <w:numFmt w:val="decimal"/>
      <w:lvlText w:val="%1.%2"/>
      <w:lvlJc w:val="left"/>
      <w:pPr>
        <w:ind w:left="644" w:hanging="360"/>
      </w:pPr>
      <w:rPr>
        <w:rFonts w:ascii="Times-Roman" w:hAnsi="Times-Roman" w:cstheme="minorBidi" w:hint="default"/>
        <w:b w:val="0"/>
        <w:color w:val="000000"/>
      </w:rPr>
    </w:lvl>
    <w:lvl w:ilvl="2">
      <w:start w:val="1"/>
      <w:numFmt w:val="decimal"/>
      <w:lvlText w:val="%1.%2.%3"/>
      <w:lvlJc w:val="left"/>
      <w:pPr>
        <w:ind w:left="1288" w:hanging="720"/>
      </w:pPr>
      <w:rPr>
        <w:rFonts w:ascii="Times-Roman" w:hAnsi="Times-Roman" w:cstheme="minorBidi" w:hint="default"/>
        <w:b w:val="0"/>
        <w:color w:val="000000"/>
      </w:rPr>
    </w:lvl>
    <w:lvl w:ilvl="3">
      <w:start w:val="1"/>
      <w:numFmt w:val="decimal"/>
      <w:lvlText w:val="%1.%2.%3.%4"/>
      <w:lvlJc w:val="left"/>
      <w:pPr>
        <w:ind w:left="1572" w:hanging="720"/>
      </w:pPr>
      <w:rPr>
        <w:rFonts w:ascii="Times-Roman" w:hAnsi="Times-Roman" w:cstheme="minorBidi" w:hint="default"/>
        <w:b w:val="0"/>
        <w:color w:val="000000"/>
      </w:rPr>
    </w:lvl>
    <w:lvl w:ilvl="4">
      <w:start w:val="1"/>
      <w:numFmt w:val="decimal"/>
      <w:lvlText w:val="%1.%2.%3.%4.%5"/>
      <w:lvlJc w:val="left"/>
      <w:pPr>
        <w:ind w:left="2216" w:hanging="1080"/>
      </w:pPr>
      <w:rPr>
        <w:rFonts w:ascii="Times-Roman" w:hAnsi="Times-Roman" w:cstheme="minorBidi" w:hint="default"/>
        <w:b w:val="0"/>
        <w:color w:val="000000"/>
      </w:rPr>
    </w:lvl>
    <w:lvl w:ilvl="5">
      <w:start w:val="1"/>
      <w:numFmt w:val="decimal"/>
      <w:lvlText w:val="%1.%2.%3.%4.%5.%6"/>
      <w:lvlJc w:val="left"/>
      <w:pPr>
        <w:ind w:left="2500" w:hanging="1080"/>
      </w:pPr>
      <w:rPr>
        <w:rFonts w:ascii="Times-Roman" w:hAnsi="Times-Roman" w:cstheme="minorBidi" w:hint="default"/>
        <w:b w:val="0"/>
        <w:color w:val="000000"/>
      </w:rPr>
    </w:lvl>
    <w:lvl w:ilvl="6">
      <w:start w:val="1"/>
      <w:numFmt w:val="decimal"/>
      <w:lvlText w:val="%1.%2.%3.%4.%5.%6.%7"/>
      <w:lvlJc w:val="left"/>
      <w:pPr>
        <w:ind w:left="3144" w:hanging="1440"/>
      </w:pPr>
      <w:rPr>
        <w:rFonts w:ascii="Times-Roman" w:hAnsi="Times-Roman" w:cstheme="minorBidi" w:hint="default"/>
        <w:b w:val="0"/>
        <w:color w:val="000000"/>
      </w:rPr>
    </w:lvl>
    <w:lvl w:ilvl="7">
      <w:start w:val="1"/>
      <w:numFmt w:val="decimal"/>
      <w:lvlText w:val="%1.%2.%3.%4.%5.%6.%7.%8"/>
      <w:lvlJc w:val="left"/>
      <w:pPr>
        <w:ind w:left="3428" w:hanging="1440"/>
      </w:pPr>
      <w:rPr>
        <w:rFonts w:ascii="Times-Roman" w:hAnsi="Times-Roman" w:cstheme="minorBidi" w:hint="default"/>
        <w:b w:val="0"/>
        <w:color w:val="000000"/>
      </w:rPr>
    </w:lvl>
    <w:lvl w:ilvl="8">
      <w:start w:val="1"/>
      <w:numFmt w:val="decimal"/>
      <w:lvlText w:val="%1.%2.%3.%4.%5.%6.%7.%8.%9"/>
      <w:lvlJc w:val="left"/>
      <w:pPr>
        <w:ind w:left="4072" w:hanging="1800"/>
      </w:pPr>
      <w:rPr>
        <w:rFonts w:ascii="Times-Roman" w:hAnsi="Times-Roman" w:cstheme="minorBidi" w:hint="default"/>
        <w:b w:val="0"/>
        <w:color w:val="000000"/>
      </w:rPr>
    </w:lvl>
  </w:abstractNum>
  <w:abstractNum w:abstractNumId="2" w15:restartNumberingAfterBreak="0">
    <w:nsid w:val="1D0174FE"/>
    <w:multiLevelType w:val="hybridMultilevel"/>
    <w:tmpl w:val="EDC086BA"/>
    <w:lvl w:ilvl="0" w:tplc="0425000F">
      <w:start w:val="1"/>
      <w:numFmt w:val="decimal"/>
      <w:lvlText w:val="%1."/>
      <w:lvlJc w:val="left"/>
      <w:pPr>
        <w:ind w:left="1079" w:hanging="360"/>
      </w:pPr>
    </w:lvl>
    <w:lvl w:ilvl="1" w:tplc="04250019" w:tentative="1">
      <w:start w:val="1"/>
      <w:numFmt w:val="lowerLetter"/>
      <w:lvlText w:val="%2."/>
      <w:lvlJc w:val="left"/>
      <w:pPr>
        <w:ind w:left="1799" w:hanging="360"/>
      </w:pPr>
    </w:lvl>
    <w:lvl w:ilvl="2" w:tplc="0425001B" w:tentative="1">
      <w:start w:val="1"/>
      <w:numFmt w:val="lowerRoman"/>
      <w:lvlText w:val="%3."/>
      <w:lvlJc w:val="right"/>
      <w:pPr>
        <w:ind w:left="2519" w:hanging="180"/>
      </w:pPr>
    </w:lvl>
    <w:lvl w:ilvl="3" w:tplc="0425000F" w:tentative="1">
      <w:start w:val="1"/>
      <w:numFmt w:val="decimal"/>
      <w:lvlText w:val="%4."/>
      <w:lvlJc w:val="left"/>
      <w:pPr>
        <w:ind w:left="3239" w:hanging="360"/>
      </w:pPr>
    </w:lvl>
    <w:lvl w:ilvl="4" w:tplc="04250019" w:tentative="1">
      <w:start w:val="1"/>
      <w:numFmt w:val="lowerLetter"/>
      <w:lvlText w:val="%5."/>
      <w:lvlJc w:val="left"/>
      <w:pPr>
        <w:ind w:left="3959" w:hanging="360"/>
      </w:pPr>
    </w:lvl>
    <w:lvl w:ilvl="5" w:tplc="0425001B" w:tentative="1">
      <w:start w:val="1"/>
      <w:numFmt w:val="lowerRoman"/>
      <w:lvlText w:val="%6."/>
      <w:lvlJc w:val="right"/>
      <w:pPr>
        <w:ind w:left="4679" w:hanging="180"/>
      </w:pPr>
    </w:lvl>
    <w:lvl w:ilvl="6" w:tplc="0425000F" w:tentative="1">
      <w:start w:val="1"/>
      <w:numFmt w:val="decimal"/>
      <w:lvlText w:val="%7."/>
      <w:lvlJc w:val="left"/>
      <w:pPr>
        <w:ind w:left="5399" w:hanging="360"/>
      </w:pPr>
    </w:lvl>
    <w:lvl w:ilvl="7" w:tplc="04250019" w:tentative="1">
      <w:start w:val="1"/>
      <w:numFmt w:val="lowerLetter"/>
      <w:lvlText w:val="%8."/>
      <w:lvlJc w:val="left"/>
      <w:pPr>
        <w:ind w:left="6119" w:hanging="360"/>
      </w:pPr>
    </w:lvl>
    <w:lvl w:ilvl="8" w:tplc="0425001B" w:tentative="1">
      <w:start w:val="1"/>
      <w:numFmt w:val="lowerRoman"/>
      <w:lvlText w:val="%9."/>
      <w:lvlJc w:val="right"/>
      <w:pPr>
        <w:ind w:left="6839" w:hanging="180"/>
      </w:pPr>
    </w:lvl>
  </w:abstractNum>
  <w:abstractNum w:abstractNumId="3" w15:restartNumberingAfterBreak="0">
    <w:nsid w:val="1E415FF2"/>
    <w:multiLevelType w:val="multilevel"/>
    <w:tmpl w:val="18E69E1A"/>
    <w:lvl w:ilvl="0">
      <w:start w:val="1"/>
      <w:numFmt w:val="decimal"/>
      <w:lvlText w:val="%1."/>
      <w:lvlJc w:val="left"/>
      <w:pPr>
        <w:ind w:left="720" w:hanging="360"/>
      </w:pPr>
      <w:rPr>
        <w:rFonts w:ascii="Times-Bold" w:hAnsi="Times-Bold" w:hint="default"/>
        <w:b/>
      </w:rPr>
    </w:lvl>
    <w:lvl w:ilvl="1">
      <w:start w:val="5"/>
      <w:numFmt w:val="decimal"/>
      <w:isLgl/>
      <w:lvlText w:val="%1.%2."/>
      <w:lvlJc w:val="left"/>
      <w:pPr>
        <w:ind w:left="1440" w:hanging="720"/>
      </w:pPr>
      <w:rPr>
        <w:rFonts w:ascii="Times-Bold" w:hAnsi="Times-Bold" w:hint="default"/>
        <w:b w:val="0"/>
        <w:color w:val="000000"/>
      </w:rPr>
    </w:lvl>
    <w:lvl w:ilvl="2">
      <w:start w:val="1"/>
      <w:numFmt w:val="decimal"/>
      <w:isLgl/>
      <w:lvlText w:val="%1.%2.%3."/>
      <w:lvlJc w:val="left"/>
      <w:pPr>
        <w:ind w:left="1800" w:hanging="720"/>
      </w:pPr>
      <w:rPr>
        <w:rFonts w:ascii="Times-Bold" w:hAnsi="Times-Bold" w:hint="default"/>
        <w:b w:val="0"/>
        <w:color w:val="000000"/>
      </w:rPr>
    </w:lvl>
    <w:lvl w:ilvl="3">
      <w:start w:val="1"/>
      <w:numFmt w:val="decimal"/>
      <w:isLgl/>
      <w:lvlText w:val="%1.%2.%3.%4."/>
      <w:lvlJc w:val="left"/>
      <w:pPr>
        <w:ind w:left="2520" w:hanging="1080"/>
      </w:pPr>
      <w:rPr>
        <w:rFonts w:ascii="Times-Bold" w:hAnsi="Times-Bold" w:hint="default"/>
        <w:b w:val="0"/>
        <w:color w:val="000000"/>
      </w:rPr>
    </w:lvl>
    <w:lvl w:ilvl="4">
      <w:start w:val="1"/>
      <w:numFmt w:val="decimal"/>
      <w:isLgl/>
      <w:lvlText w:val="%1.%2.%3.%4.%5."/>
      <w:lvlJc w:val="left"/>
      <w:pPr>
        <w:ind w:left="2880" w:hanging="1080"/>
      </w:pPr>
      <w:rPr>
        <w:rFonts w:ascii="Times-Bold" w:hAnsi="Times-Bold" w:hint="default"/>
        <w:b w:val="0"/>
        <w:color w:val="000000"/>
      </w:rPr>
    </w:lvl>
    <w:lvl w:ilvl="5">
      <w:start w:val="1"/>
      <w:numFmt w:val="decimal"/>
      <w:isLgl/>
      <w:lvlText w:val="%1.%2.%3.%4.%5.%6."/>
      <w:lvlJc w:val="left"/>
      <w:pPr>
        <w:ind w:left="3600" w:hanging="1440"/>
      </w:pPr>
      <w:rPr>
        <w:rFonts w:ascii="Times-Bold" w:hAnsi="Times-Bold" w:hint="default"/>
        <w:b w:val="0"/>
        <w:color w:val="000000"/>
      </w:rPr>
    </w:lvl>
    <w:lvl w:ilvl="6">
      <w:start w:val="1"/>
      <w:numFmt w:val="decimal"/>
      <w:isLgl/>
      <w:lvlText w:val="%1.%2.%3.%4.%5.%6.%7."/>
      <w:lvlJc w:val="left"/>
      <w:pPr>
        <w:ind w:left="3960" w:hanging="1440"/>
      </w:pPr>
      <w:rPr>
        <w:rFonts w:ascii="Times-Bold" w:hAnsi="Times-Bold" w:hint="default"/>
        <w:b w:val="0"/>
        <w:color w:val="000000"/>
      </w:rPr>
    </w:lvl>
    <w:lvl w:ilvl="7">
      <w:start w:val="1"/>
      <w:numFmt w:val="decimal"/>
      <w:isLgl/>
      <w:lvlText w:val="%1.%2.%3.%4.%5.%6.%7.%8."/>
      <w:lvlJc w:val="left"/>
      <w:pPr>
        <w:ind w:left="4680" w:hanging="1800"/>
      </w:pPr>
      <w:rPr>
        <w:rFonts w:ascii="Times-Bold" w:hAnsi="Times-Bold" w:hint="default"/>
        <w:b w:val="0"/>
        <w:color w:val="000000"/>
      </w:rPr>
    </w:lvl>
    <w:lvl w:ilvl="8">
      <w:start w:val="1"/>
      <w:numFmt w:val="decimal"/>
      <w:isLgl/>
      <w:lvlText w:val="%1.%2.%3.%4.%5.%6.%7.%8.%9."/>
      <w:lvlJc w:val="left"/>
      <w:pPr>
        <w:ind w:left="5040" w:hanging="1800"/>
      </w:pPr>
      <w:rPr>
        <w:rFonts w:ascii="Times-Bold" w:hAnsi="Times-Bold" w:hint="default"/>
        <w:b w:val="0"/>
        <w:color w:val="000000"/>
      </w:rPr>
    </w:lvl>
  </w:abstractNum>
  <w:abstractNum w:abstractNumId="4" w15:restartNumberingAfterBreak="0">
    <w:nsid w:val="22967C9F"/>
    <w:multiLevelType w:val="multilevel"/>
    <w:tmpl w:val="0D8AA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3872B3"/>
    <w:multiLevelType w:val="multilevel"/>
    <w:tmpl w:val="11B0CF00"/>
    <w:lvl w:ilvl="0">
      <w:start w:val="1"/>
      <w:numFmt w:val="decimal"/>
      <w:lvlText w:val="%1"/>
      <w:lvlJc w:val="left"/>
      <w:pPr>
        <w:ind w:left="420" w:hanging="420"/>
      </w:pPr>
      <w:rPr>
        <w:rFonts w:hint="default"/>
      </w:rPr>
    </w:lvl>
    <w:lvl w:ilvl="1">
      <w:start w:val="15"/>
      <w:numFmt w:val="decimal"/>
      <w:lvlText w:val="%1.%2"/>
      <w:lvlJc w:val="left"/>
      <w:pPr>
        <w:ind w:left="1072" w:hanging="4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7016" w:hanging="1800"/>
      </w:pPr>
      <w:rPr>
        <w:rFonts w:hint="default"/>
      </w:rPr>
    </w:lvl>
  </w:abstractNum>
  <w:abstractNum w:abstractNumId="6" w15:restartNumberingAfterBreak="0">
    <w:nsid w:val="36162151"/>
    <w:multiLevelType w:val="multilevel"/>
    <w:tmpl w:val="CC9ACA4E"/>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2F4F0D"/>
    <w:multiLevelType w:val="multilevel"/>
    <w:tmpl w:val="CA88551C"/>
    <w:lvl w:ilvl="0">
      <w:start w:val="1"/>
      <w:numFmt w:val="decimal"/>
      <w:lvlText w:val="%1"/>
      <w:lvlJc w:val="left"/>
      <w:pPr>
        <w:ind w:left="480" w:hanging="480"/>
      </w:pPr>
      <w:rPr>
        <w:rFonts w:hint="default"/>
      </w:rPr>
    </w:lvl>
    <w:lvl w:ilvl="1">
      <w:start w:val="1"/>
      <w:numFmt w:val="decimal"/>
      <w:lvlText w:val="%1.%2"/>
      <w:lvlJc w:val="left"/>
      <w:pPr>
        <w:ind w:left="806" w:hanging="480"/>
      </w:pPr>
      <w:rPr>
        <w:rFonts w:hint="default"/>
      </w:rPr>
    </w:lvl>
    <w:lvl w:ilvl="2">
      <w:start w:val="1"/>
      <w:numFmt w:val="decimal"/>
      <w:lvlText w:val="%1.%2.%3"/>
      <w:lvlJc w:val="left"/>
      <w:pPr>
        <w:ind w:left="1372" w:hanging="720"/>
      </w:pPr>
      <w:rPr>
        <w:rFonts w:hint="default"/>
      </w:rPr>
    </w:lvl>
    <w:lvl w:ilvl="3">
      <w:start w:val="1"/>
      <w:numFmt w:val="decimal"/>
      <w:lvlText w:val="%1.%2.%3.%4"/>
      <w:lvlJc w:val="left"/>
      <w:pPr>
        <w:ind w:left="1698" w:hanging="720"/>
      </w:pPr>
      <w:rPr>
        <w:rFonts w:hint="default"/>
      </w:rPr>
    </w:lvl>
    <w:lvl w:ilvl="4">
      <w:start w:val="1"/>
      <w:numFmt w:val="decimal"/>
      <w:lvlText w:val="%1.%2.%3.%4.%5"/>
      <w:lvlJc w:val="left"/>
      <w:pPr>
        <w:ind w:left="2384" w:hanging="1080"/>
      </w:pPr>
      <w:rPr>
        <w:rFonts w:hint="default"/>
      </w:rPr>
    </w:lvl>
    <w:lvl w:ilvl="5">
      <w:start w:val="1"/>
      <w:numFmt w:val="decimal"/>
      <w:lvlText w:val="%1.%2.%3.%4.%5.%6"/>
      <w:lvlJc w:val="left"/>
      <w:pPr>
        <w:ind w:left="2710" w:hanging="1080"/>
      </w:pPr>
      <w:rPr>
        <w:rFonts w:hint="default"/>
      </w:rPr>
    </w:lvl>
    <w:lvl w:ilvl="6">
      <w:start w:val="1"/>
      <w:numFmt w:val="decimal"/>
      <w:lvlText w:val="%1.%2.%3.%4.%5.%6.%7"/>
      <w:lvlJc w:val="left"/>
      <w:pPr>
        <w:ind w:left="3396" w:hanging="1440"/>
      </w:pPr>
      <w:rPr>
        <w:rFonts w:hint="default"/>
      </w:rPr>
    </w:lvl>
    <w:lvl w:ilvl="7">
      <w:start w:val="1"/>
      <w:numFmt w:val="decimal"/>
      <w:lvlText w:val="%1.%2.%3.%4.%5.%6.%7.%8"/>
      <w:lvlJc w:val="left"/>
      <w:pPr>
        <w:ind w:left="3722" w:hanging="1440"/>
      </w:pPr>
      <w:rPr>
        <w:rFonts w:hint="default"/>
      </w:rPr>
    </w:lvl>
    <w:lvl w:ilvl="8">
      <w:start w:val="1"/>
      <w:numFmt w:val="decimal"/>
      <w:lvlText w:val="%1.%2.%3.%4.%5.%6.%7.%8.%9"/>
      <w:lvlJc w:val="left"/>
      <w:pPr>
        <w:ind w:left="4408" w:hanging="1800"/>
      </w:pPr>
      <w:rPr>
        <w:rFonts w:hint="default"/>
      </w:rPr>
    </w:lvl>
  </w:abstractNum>
  <w:abstractNum w:abstractNumId="8" w15:restartNumberingAfterBreak="0">
    <w:nsid w:val="37C42C0E"/>
    <w:multiLevelType w:val="multilevel"/>
    <w:tmpl w:val="F4D8956A"/>
    <w:lvl w:ilvl="0">
      <w:start w:val="2"/>
      <w:numFmt w:val="decimal"/>
      <w:lvlText w:val="%1."/>
      <w:lvlJc w:val="left"/>
      <w:pPr>
        <w:ind w:left="360" w:hanging="360"/>
      </w:pPr>
      <w:rPr>
        <w:rFonts w:ascii="Times-Roman" w:hAnsi="Times-Roman" w:cstheme="minorBidi" w:hint="default"/>
        <w:b/>
        <w:bCs w:val="0"/>
        <w:color w:val="000000"/>
      </w:rPr>
    </w:lvl>
    <w:lvl w:ilvl="1">
      <w:start w:val="1"/>
      <w:numFmt w:val="decimal"/>
      <w:lvlText w:val="%1.%2."/>
      <w:lvlJc w:val="left"/>
      <w:pPr>
        <w:ind w:left="360" w:hanging="360"/>
      </w:pPr>
      <w:rPr>
        <w:rFonts w:ascii="Times-Roman" w:hAnsi="Times-Roman" w:cstheme="minorBidi" w:hint="default"/>
        <w:b w:val="0"/>
        <w:color w:val="000000"/>
      </w:rPr>
    </w:lvl>
    <w:lvl w:ilvl="2">
      <w:start w:val="1"/>
      <w:numFmt w:val="decimal"/>
      <w:lvlText w:val="%1.%2.%3."/>
      <w:lvlJc w:val="left"/>
      <w:pPr>
        <w:ind w:left="720" w:hanging="720"/>
      </w:pPr>
      <w:rPr>
        <w:rFonts w:ascii="Times-Roman" w:hAnsi="Times-Roman" w:cstheme="minorBidi" w:hint="default"/>
        <w:b w:val="0"/>
        <w:color w:val="000000"/>
      </w:rPr>
    </w:lvl>
    <w:lvl w:ilvl="3">
      <w:start w:val="1"/>
      <w:numFmt w:val="decimal"/>
      <w:lvlText w:val="%1.%2.%3.%4."/>
      <w:lvlJc w:val="left"/>
      <w:pPr>
        <w:ind w:left="720" w:hanging="720"/>
      </w:pPr>
      <w:rPr>
        <w:rFonts w:ascii="Times-Roman" w:hAnsi="Times-Roman" w:cstheme="minorBidi" w:hint="default"/>
        <w:b w:val="0"/>
        <w:color w:val="000000"/>
      </w:rPr>
    </w:lvl>
    <w:lvl w:ilvl="4">
      <w:start w:val="1"/>
      <w:numFmt w:val="decimal"/>
      <w:lvlText w:val="%1.%2.%3.%4.%5."/>
      <w:lvlJc w:val="left"/>
      <w:pPr>
        <w:ind w:left="1080" w:hanging="1080"/>
      </w:pPr>
      <w:rPr>
        <w:rFonts w:ascii="Times-Roman" w:hAnsi="Times-Roman" w:cstheme="minorBidi" w:hint="default"/>
        <w:b w:val="0"/>
        <w:color w:val="000000"/>
      </w:rPr>
    </w:lvl>
    <w:lvl w:ilvl="5">
      <w:start w:val="1"/>
      <w:numFmt w:val="decimal"/>
      <w:lvlText w:val="%1.%2.%3.%4.%5.%6."/>
      <w:lvlJc w:val="left"/>
      <w:pPr>
        <w:ind w:left="1080" w:hanging="1080"/>
      </w:pPr>
      <w:rPr>
        <w:rFonts w:ascii="Times-Roman" w:hAnsi="Times-Roman" w:cstheme="minorBidi" w:hint="default"/>
        <w:b w:val="0"/>
        <w:color w:val="000000"/>
      </w:rPr>
    </w:lvl>
    <w:lvl w:ilvl="6">
      <w:start w:val="1"/>
      <w:numFmt w:val="decimal"/>
      <w:lvlText w:val="%1.%2.%3.%4.%5.%6.%7."/>
      <w:lvlJc w:val="left"/>
      <w:pPr>
        <w:ind w:left="1440" w:hanging="1440"/>
      </w:pPr>
      <w:rPr>
        <w:rFonts w:ascii="Times-Roman" w:hAnsi="Times-Roman" w:cstheme="minorBidi" w:hint="default"/>
        <w:b w:val="0"/>
        <w:color w:val="000000"/>
      </w:rPr>
    </w:lvl>
    <w:lvl w:ilvl="7">
      <w:start w:val="1"/>
      <w:numFmt w:val="decimal"/>
      <w:lvlText w:val="%1.%2.%3.%4.%5.%6.%7.%8."/>
      <w:lvlJc w:val="left"/>
      <w:pPr>
        <w:ind w:left="1440" w:hanging="1440"/>
      </w:pPr>
      <w:rPr>
        <w:rFonts w:ascii="Times-Roman" w:hAnsi="Times-Roman" w:cstheme="minorBidi" w:hint="default"/>
        <w:b w:val="0"/>
        <w:color w:val="000000"/>
      </w:rPr>
    </w:lvl>
    <w:lvl w:ilvl="8">
      <w:start w:val="1"/>
      <w:numFmt w:val="decimal"/>
      <w:lvlText w:val="%1.%2.%3.%4.%5.%6.%7.%8.%9."/>
      <w:lvlJc w:val="left"/>
      <w:pPr>
        <w:ind w:left="1800" w:hanging="1800"/>
      </w:pPr>
      <w:rPr>
        <w:rFonts w:ascii="Times-Roman" w:hAnsi="Times-Roman" w:cstheme="minorBidi" w:hint="default"/>
        <w:b w:val="0"/>
        <w:color w:val="000000"/>
      </w:rPr>
    </w:lvl>
  </w:abstractNum>
  <w:abstractNum w:abstractNumId="9" w15:restartNumberingAfterBreak="0">
    <w:nsid w:val="40FF449A"/>
    <w:multiLevelType w:val="multilevel"/>
    <w:tmpl w:val="FBAC845E"/>
    <w:lvl w:ilvl="0">
      <w:start w:val="3"/>
      <w:numFmt w:val="decimal"/>
      <w:lvlText w:val="%1"/>
      <w:lvlJc w:val="left"/>
      <w:pPr>
        <w:ind w:left="360" w:hanging="360"/>
      </w:pPr>
      <w:rPr>
        <w:rFonts w:hint="default"/>
        <w:b w:val="0"/>
      </w:rPr>
    </w:lvl>
    <w:lvl w:ilvl="1">
      <w:start w:val="1"/>
      <w:numFmt w:val="decimal"/>
      <w:lvlText w:val="%1.%2"/>
      <w:lvlJc w:val="left"/>
      <w:pPr>
        <w:ind w:left="284" w:hanging="360"/>
      </w:pPr>
      <w:rPr>
        <w:rFonts w:hint="default"/>
        <w:b w:val="0"/>
      </w:rPr>
    </w:lvl>
    <w:lvl w:ilvl="2">
      <w:start w:val="1"/>
      <w:numFmt w:val="decimal"/>
      <w:lvlText w:val="%1.%2.%3"/>
      <w:lvlJc w:val="left"/>
      <w:pPr>
        <w:ind w:left="568" w:hanging="720"/>
      </w:pPr>
      <w:rPr>
        <w:rFonts w:hint="default"/>
        <w:b w:val="0"/>
      </w:rPr>
    </w:lvl>
    <w:lvl w:ilvl="3">
      <w:start w:val="1"/>
      <w:numFmt w:val="decimal"/>
      <w:lvlText w:val="%1.%2.%3.%4"/>
      <w:lvlJc w:val="left"/>
      <w:pPr>
        <w:ind w:left="492" w:hanging="720"/>
      </w:pPr>
      <w:rPr>
        <w:rFonts w:hint="default"/>
        <w:b w:val="0"/>
      </w:rPr>
    </w:lvl>
    <w:lvl w:ilvl="4">
      <w:start w:val="1"/>
      <w:numFmt w:val="decimal"/>
      <w:lvlText w:val="%1.%2.%3.%4.%5"/>
      <w:lvlJc w:val="left"/>
      <w:pPr>
        <w:ind w:left="776" w:hanging="1080"/>
      </w:pPr>
      <w:rPr>
        <w:rFonts w:hint="default"/>
        <w:b w:val="0"/>
      </w:rPr>
    </w:lvl>
    <w:lvl w:ilvl="5">
      <w:start w:val="1"/>
      <w:numFmt w:val="decimal"/>
      <w:lvlText w:val="%1.%2.%3.%4.%5.%6"/>
      <w:lvlJc w:val="left"/>
      <w:pPr>
        <w:ind w:left="700" w:hanging="1080"/>
      </w:pPr>
      <w:rPr>
        <w:rFonts w:hint="default"/>
        <w:b w:val="0"/>
      </w:rPr>
    </w:lvl>
    <w:lvl w:ilvl="6">
      <w:start w:val="1"/>
      <w:numFmt w:val="decimal"/>
      <w:lvlText w:val="%1.%2.%3.%4.%5.%6.%7"/>
      <w:lvlJc w:val="left"/>
      <w:pPr>
        <w:ind w:left="984" w:hanging="1440"/>
      </w:pPr>
      <w:rPr>
        <w:rFonts w:hint="default"/>
        <w:b w:val="0"/>
      </w:rPr>
    </w:lvl>
    <w:lvl w:ilvl="7">
      <w:start w:val="1"/>
      <w:numFmt w:val="decimal"/>
      <w:lvlText w:val="%1.%2.%3.%4.%5.%6.%7.%8"/>
      <w:lvlJc w:val="left"/>
      <w:pPr>
        <w:ind w:left="908" w:hanging="1440"/>
      </w:pPr>
      <w:rPr>
        <w:rFonts w:hint="default"/>
        <w:b w:val="0"/>
      </w:rPr>
    </w:lvl>
    <w:lvl w:ilvl="8">
      <w:start w:val="1"/>
      <w:numFmt w:val="decimal"/>
      <w:lvlText w:val="%1.%2.%3.%4.%5.%6.%7.%8.%9"/>
      <w:lvlJc w:val="left"/>
      <w:pPr>
        <w:ind w:left="1192" w:hanging="1800"/>
      </w:pPr>
      <w:rPr>
        <w:rFonts w:hint="default"/>
        <w:b w:val="0"/>
      </w:rPr>
    </w:lvl>
  </w:abstractNum>
  <w:abstractNum w:abstractNumId="10" w15:restartNumberingAfterBreak="0">
    <w:nsid w:val="416F722E"/>
    <w:multiLevelType w:val="multilevel"/>
    <w:tmpl w:val="3F563D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021B10"/>
    <w:multiLevelType w:val="multilevel"/>
    <w:tmpl w:val="E640E114"/>
    <w:lvl w:ilvl="0">
      <w:start w:val="2"/>
      <w:numFmt w:val="decimal"/>
      <w:lvlText w:val="%1"/>
      <w:lvlJc w:val="left"/>
      <w:pPr>
        <w:ind w:left="360" w:hanging="360"/>
      </w:pPr>
      <w:rPr>
        <w:rFonts w:eastAsiaTheme="minorEastAsia" w:hint="default"/>
        <w:b w:val="0"/>
      </w:rPr>
    </w:lvl>
    <w:lvl w:ilvl="1">
      <w:start w:val="1"/>
      <w:numFmt w:val="decimal"/>
      <w:lvlText w:val="%1.%2"/>
      <w:lvlJc w:val="left"/>
      <w:pPr>
        <w:ind w:left="360" w:hanging="360"/>
      </w:pPr>
      <w:rPr>
        <w:rFonts w:eastAsiaTheme="minorEastAsia" w:hint="default"/>
        <w:b w:val="0"/>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720" w:hanging="72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080" w:hanging="1080"/>
      </w:pPr>
      <w:rPr>
        <w:rFonts w:eastAsiaTheme="minorEastAsia" w:hint="default"/>
        <w:b w:val="0"/>
      </w:rPr>
    </w:lvl>
    <w:lvl w:ilvl="6">
      <w:start w:val="1"/>
      <w:numFmt w:val="decimal"/>
      <w:lvlText w:val="%1.%2.%3.%4.%5.%6.%7"/>
      <w:lvlJc w:val="left"/>
      <w:pPr>
        <w:ind w:left="1440" w:hanging="1440"/>
      </w:pPr>
      <w:rPr>
        <w:rFonts w:eastAsiaTheme="minorEastAsia" w:hint="default"/>
        <w:b w:val="0"/>
      </w:rPr>
    </w:lvl>
    <w:lvl w:ilvl="7">
      <w:start w:val="1"/>
      <w:numFmt w:val="decimal"/>
      <w:lvlText w:val="%1.%2.%3.%4.%5.%6.%7.%8"/>
      <w:lvlJc w:val="left"/>
      <w:pPr>
        <w:ind w:left="1440" w:hanging="1440"/>
      </w:pPr>
      <w:rPr>
        <w:rFonts w:eastAsiaTheme="minorEastAsia" w:hint="default"/>
        <w:b w:val="0"/>
      </w:rPr>
    </w:lvl>
    <w:lvl w:ilvl="8">
      <w:start w:val="1"/>
      <w:numFmt w:val="decimal"/>
      <w:lvlText w:val="%1.%2.%3.%4.%5.%6.%7.%8.%9"/>
      <w:lvlJc w:val="left"/>
      <w:pPr>
        <w:ind w:left="1800" w:hanging="1800"/>
      </w:pPr>
      <w:rPr>
        <w:rFonts w:eastAsiaTheme="minorEastAsia" w:hint="default"/>
        <w:b w:val="0"/>
      </w:rPr>
    </w:lvl>
  </w:abstractNum>
  <w:abstractNum w:abstractNumId="12" w15:restartNumberingAfterBreak="0">
    <w:nsid w:val="5D1E1D64"/>
    <w:multiLevelType w:val="multilevel"/>
    <w:tmpl w:val="8208DEBA"/>
    <w:lvl w:ilvl="0">
      <w:start w:val="1"/>
      <w:numFmt w:val="decimal"/>
      <w:lvlText w:val="%1."/>
      <w:lvlJc w:val="left"/>
      <w:pPr>
        <w:ind w:left="420" w:hanging="420"/>
      </w:pPr>
      <w:rPr>
        <w:rFonts w:hint="default"/>
      </w:rPr>
    </w:lvl>
    <w:lvl w:ilvl="1">
      <w:start w:val="1"/>
      <w:numFmt w:val="decimal"/>
      <w:lvlText w:val="%1.%2."/>
      <w:lvlJc w:val="left"/>
      <w:pPr>
        <w:ind w:left="344" w:hanging="42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13" w15:restartNumberingAfterBreak="0">
    <w:nsid w:val="6C913A8B"/>
    <w:multiLevelType w:val="multilevel"/>
    <w:tmpl w:val="6920580A"/>
    <w:lvl w:ilvl="0">
      <w:start w:val="1"/>
      <w:numFmt w:val="decimal"/>
      <w:lvlText w:val="%1"/>
      <w:lvlJc w:val="left"/>
      <w:pPr>
        <w:ind w:left="480" w:hanging="480"/>
      </w:pPr>
      <w:rPr>
        <w:rFonts w:hint="default"/>
      </w:rPr>
    </w:lvl>
    <w:lvl w:ilvl="1">
      <w:start w:val="1"/>
      <w:numFmt w:val="decimal"/>
      <w:lvlText w:val="%1.%2"/>
      <w:lvlJc w:val="left"/>
      <w:pPr>
        <w:ind w:left="652" w:hanging="480"/>
      </w:pPr>
      <w:rPr>
        <w:rFonts w:hint="default"/>
      </w:rPr>
    </w:lvl>
    <w:lvl w:ilvl="2">
      <w:start w:val="5"/>
      <w:numFmt w:val="decimal"/>
      <w:lvlText w:val="%1.%2.%3"/>
      <w:lvlJc w:val="left"/>
      <w:pPr>
        <w:ind w:left="1064" w:hanging="720"/>
      </w:pPr>
      <w:rPr>
        <w:rFonts w:hint="default"/>
      </w:rPr>
    </w:lvl>
    <w:lvl w:ilvl="3">
      <w:start w:val="1"/>
      <w:numFmt w:val="decimal"/>
      <w:lvlText w:val="%1.%2.%3.%4"/>
      <w:lvlJc w:val="left"/>
      <w:pPr>
        <w:ind w:left="1236" w:hanging="72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1940" w:hanging="1080"/>
      </w:pPr>
      <w:rPr>
        <w:rFonts w:hint="default"/>
      </w:rPr>
    </w:lvl>
    <w:lvl w:ilvl="6">
      <w:start w:val="1"/>
      <w:numFmt w:val="decimal"/>
      <w:lvlText w:val="%1.%2.%3.%4.%5.%6.%7"/>
      <w:lvlJc w:val="left"/>
      <w:pPr>
        <w:ind w:left="2472" w:hanging="1440"/>
      </w:pPr>
      <w:rPr>
        <w:rFonts w:hint="default"/>
      </w:rPr>
    </w:lvl>
    <w:lvl w:ilvl="7">
      <w:start w:val="1"/>
      <w:numFmt w:val="decimal"/>
      <w:lvlText w:val="%1.%2.%3.%4.%5.%6.%7.%8"/>
      <w:lvlJc w:val="left"/>
      <w:pPr>
        <w:ind w:left="2644" w:hanging="1440"/>
      </w:pPr>
      <w:rPr>
        <w:rFonts w:hint="default"/>
      </w:rPr>
    </w:lvl>
    <w:lvl w:ilvl="8">
      <w:start w:val="1"/>
      <w:numFmt w:val="decimal"/>
      <w:lvlText w:val="%1.%2.%3.%4.%5.%6.%7.%8.%9"/>
      <w:lvlJc w:val="left"/>
      <w:pPr>
        <w:ind w:left="3176" w:hanging="1800"/>
      </w:pPr>
      <w:rPr>
        <w:rFonts w:hint="default"/>
      </w:rPr>
    </w:lvl>
  </w:abstractNum>
  <w:abstractNum w:abstractNumId="14" w15:restartNumberingAfterBreak="0">
    <w:nsid w:val="70EA1929"/>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9E738D"/>
    <w:multiLevelType w:val="multilevel"/>
    <w:tmpl w:val="9022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736990"/>
    <w:multiLevelType w:val="hybridMultilevel"/>
    <w:tmpl w:val="F46091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C8F3F3A"/>
    <w:multiLevelType w:val="multilevel"/>
    <w:tmpl w:val="8FFAD84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54294020">
    <w:abstractNumId w:val="3"/>
  </w:num>
  <w:num w:numId="2" w16cid:durableId="1708607226">
    <w:abstractNumId w:val="16"/>
  </w:num>
  <w:num w:numId="3" w16cid:durableId="1130854527">
    <w:abstractNumId w:val="2"/>
  </w:num>
  <w:num w:numId="4" w16cid:durableId="1975796939">
    <w:abstractNumId w:val="1"/>
  </w:num>
  <w:num w:numId="5" w16cid:durableId="2049065742">
    <w:abstractNumId w:val="8"/>
  </w:num>
  <w:num w:numId="6" w16cid:durableId="1654680779">
    <w:abstractNumId w:val="12"/>
  </w:num>
  <w:num w:numId="7" w16cid:durableId="814025667">
    <w:abstractNumId w:val="14"/>
  </w:num>
  <w:num w:numId="8" w16cid:durableId="490633658">
    <w:abstractNumId w:val="17"/>
  </w:num>
  <w:num w:numId="9" w16cid:durableId="1450971840">
    <w:abstractNumId w:val="6"/>
  </w:num>
  <w:num w:numId="10" w16cid:durableId="1447891963">
    <w:abstractNumId w:val="15"/>
  </w:num>
  <w:num w:numId="11" w16cid:durableId="1111243581">
    <w:abstractNumId w:val="13"/>
  </w:num>
  <w:num w:numId="12" w16cid:durableId="1492524235">
    <w:abstractNumId w:val="5"/>
  </w:num>
  <w:num w:numId="13" w16cid:durableId="274098641">
    <w:abstractNumId w:val="7"/>
  </w:num>
  <w:num w:numId="14" w16cid:durableId="251739553">
    <w:abstractNumId w:val="11"/>
  </w:num>
  <w:num w:numId="15" w16cid:durableId="1918175035">
    <w:abstractNumId w:val="9"/>
  </w:num>
  <w:num w:numId="16" w16cid:durableId="162864849">
    <w:abstractNumId w:val="10"/>
  </w:num>
  <w:num w:numId="17" w16cid:durableId="821889811">
    <w:abstractNumId w:val="4"/>
  </w:num>
  <w:num w:numId="18" w16cid:durableId="1097747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45"/>
    <w:rsid w:val="00005B1F"/>
    <w:rsid w:val="000424AE"/>
    <w:rsid w:val="00046049"/>
    <w:rsid w:val="00067D6A"/>
    <w:rsid w:val="00097D23"/>
    <w:rsid w:val="000A1EE2"/>
    <w:rsid w:val="000B7F45"/>
    <w:rsid w:val="000C68F8"/>
    <w:rsid w:val="000D08C7"/>
    <w:rsid w:val="00102227"/>
    <w:rsid w:val="001203CA"/>
    <w:rsid w:val="001427C3"/>
    <w:rsid w:val="00143024"/>
    <w:rsid w:val="00145925"/>
    <w:rsid w:val="00197DF9"/>
    <w:rsid w:val="001A456E"/>
    <w:rsid w:val="001B516F"/>
    <w:rsid w:val="001D165B"/>
    <w:rsid w:val="002153EC"/>
    <w:rsid w:val="002353D3"/>
    <w:rsid w:val="002631A1"/>
    <w:rsid w:val="00267577"/>
    <w:rsid w:val="00275B31"/>
    <w:rsid w:val="00280AF3"/>
    <w:rsid w:val="00295101"/>
    <w:rsid w:val="002D2D10"/>
    <w:rsid w:val="002D6755"/>
    <w:rsid w:val="002E480D"/>
    <w:rsid w:val="002E4947"/>
    <w:rsid w:val="002F3255"/>
    <w:rsid w:val="00317AC3"/>
    <w:rsid w:val="00317B42"/>
    <w:rsid w:val="003453B0"/>
    <w:rsid w:val="00367BAB"/>
    <w:rsid w:val="00373658"/>
    <w:rsid w:val="00395527"/>
    <w:rsid w:val="003975F0"/>
    <w:rsid w:val="003D0923"/>
    <w:rsid w:val="003D379A"/>
    <w:rsid w:val="003F2EA8"/>
    <w:rsid w:val="00400E64"/>
    <w:rsid w:val="00401F8C"/>
    <w:rsid w:val="00404114"/>
    <w:rsid w:val="004220AB"/>
    <w:rsid w:val="00456EDB"/>
    <w:rsid w:val="00481548"/>
    <w:rsid w:val="004906D2"/>
    <w:rsid w:val="00496497"/>
    <w:rsid w:val="00511838"/>
    <w:rsid w:val="00517594"/>
    <w:rsid w:val="00523EB9"/>
    <w:rsid w:val="00532531"/>
    <w:rsid w:val="00534876"/>
    <w:rsid w:val="0056337B"/>
    <w:rsid w:val="00572AB3"/>
    <w:rsid w:val="00573349"/>
    <w:rsid w:val="005876B5"/>
    <w:rsid w:val="005A2CB3"/>
    <w:rsid w:val="005B158E"/>
    <w:rsid w:val="005B3E70"/>
    <w:rsid w:val="00635969"/>
    <w:rsid w:val="0064640C"/>
    <w:rsid w:val="00653BE5"/>
    <w:rsid w:val="00692240"/>
    <w:rsid w:val="006C01B8"/>
    <w:rsid w:val="006F3785"/>
    <w:rsid w:val="0072029C"/>
    <w:rsid w:val="007955B7"/>
    <w:rsid w:val="007A4121"/>
    <w:rsid w:val="007F29ED"/>
    <w:rsid w:val="007F3D86"/>
    <w:rsid w:val="008022F0"/>
    <w:rsid w:val="0080750B"/>
    <w:rsid w:val="00812B65"/>
    <w:rsid w:val="008204FD"/>
    <w:rsid w:val="00832C28"/>
    <w:rsid w:val="0084588E"/>
    <w:rsid w:val="008714E1"/>
    <w:rsid w:val="008B44C9"/>
    <w:rsid w:val="008D58B2"/>
    <w:rsid w:val="008E1626"/>
    <w:rsid w:val="008F2A3F"/>
    <w:rsid w:val="008F7448"/>
    <w:rsid w:val="00906058"/>
    <w:rsid w:val="00913C4B"/>
    <w:rsid w:val="00936DC2"/>
    <w:rsid w:val="00943A7B"/>
    <w:rsid w:val="00950D5C"/>
    <w:rsid w:val="00957CF7"/>
    <w:rsid w:val="009638FC"/>
    <w:rsid w:val="00970973"/>
    <w:rsid w:val="009A232D"/>
    <w:rsid w:val="009A721B"/>
    <w:rsid w:val="009C76C9"/>
    <w:rsid w:val="00A10E57"/>
    <w:rsid w:val="00A17489"/>
    <w:rsid w:val="00A30834"/>
    <w:rsid w:val="00A34473"/>
    <w:rsid w:val="00A45390"/>
    <w:rsid w:val="00A45C10"/>
    <w:rsid w:val="00A512A3"/>
    <w:rsid w:val="00A547BA"/>
    <w:rsid w:val="00A80258"/>
    <w:rsid w:val="00AB0E45"/>
    <w:rsid w:val="00AB6F44"/>
    <w:rsid w:val="00AC6552"/>
    <w:rsid w:val="00AE3956"/>
    <w:rsid w:val="00AF6156"/>
    <w:rsid w:val="00B80A31"/>
    <w:rsid w:val="00BC4CBE"/>
    <w:rsid w:val="00BC59DA"/>
    <w:rsid w:val="00BC7563"/>
    <w:rsid w:val="00BD2E6C"/>
    <w:rsid w:val="00BE752D"/>
    <w:rsid w:val="00C02101"/>
    <w:rsid w:val="00C34532"/>
    <w:rsid w:val="00C52F78"/>
    <w:rsid w:val="00C873E9"/>
    <w:rsid w:val="00C875FB"/>
    <w:rsid w:val="00CA7E78"/>
    <w:rsid w:val="00CD0BD7"/>
    <w:rsid w:val="00CD1FFE"/>
    <w:rsid w:val="00CF0E57"/>
    <w:rsid w:val="00CF785A"/>
    <w:rsid w:val="00D44D13"/>
    <w:rsid w:val="00D54D07"/>
    <w:rsid w:val="00D602A7"/>
    <w:rsid w:val="00D70E41"/>
    <w:rsid w:val="00D87B4C"/>
    <w:rsid w:val="00DA3341"/>
    <w:rsid w:val="00E0516B"/>
    <w:rsid w:val="00E10619"/>
    <w:rsid w:val="00E1518E"/>
    <w:rsid w:val="00E167C0"/>
    <w:rsid w:val="00E4465B"/>
    <w:rsid w:val="00E47188"/>
    <w:rsid w:val="00E6082D"/>
    <w:rsid w:val="00E65C50"/>
    <w:rsid w:val="00E73453"/>
    <w:rsid w:val="00EC2900"/>
    <w:rsid w:val="00EE3300"/>
    <w:rsid w:val="00F551D3"/>
    <w:rsid w:val="00F617A3"/>
    <w:rsid w:val="00F74642"/>
    <w:rsid w:val="00F74E1C"/>
    <w:rsid w:val="00F7552D"/>
    <w:rsid w:val="00F87BAD"/>
    <w:rsid w:val="00F92EB8"/>
    <w:rsid w:val="00FA04AA"/>
    <w:rsid w:val="00FA7345"/>
    <w:rsid w:val="00FD3266"/>
    <w:rsid w:val="00FE143D"/>
    <w:rsid w:val="00FE2009"/>
    <w:rsid w:val="00FE301F"/>
    <w:rsid w:val="00FF66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F13B0"/>
  <w15:chartTrackingRefBased/>
  <w15:docId w15:val="{C0ED7685-9D0E-4A74-9720-6BBFC902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A7345"/>
    <w:pPr>
      <w:spacing w:after="0" w:line="240" w:lineRule="auto"/>
    </w:pPr>
    <w:rPr>
      <w:rFonts w:eastAsiaTheme="minorEastAsia"/>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fontstyle01">
    <w:name w:val="fontstyle01"/>
    <w:basedOn w:val="Liguvaikefont"/>
    <w:rsid w:val="00957CF7"/>
    <w:rPr>
      <w:rFonts w:ascii="Times-Bold" w:hAnsi="Times-Bold" w:hint="default"/>
      <w:b/>
      <w:bCs/>
      <w:i w:val="0"/>
      <w:iCs w:val="0"/>
      <w:color w:val="000000"/>
      <w:sz w:val="24"/>
      <w:szCs w:val="24"/>
    </w:rPr>
  </w:style>
  <w:style w:type="character" w:customStyle="1" w:styleId="fontstyle21">
    <w:name w:val="fontstyle21"/>
    <w:basedOn w:val="Liguvaikefont"/>
    <w:rsid w:val="00957CF7"/>
    <w:rPr>
      <w:rFonts w:ascii="Times-Roman" w:hAnsi="Times-Roman" w:hint="default"/>
      <w:b w:val="0"/>
      <w:bCs w:val="0"/>
      <w:i w:val="0"/>
      <w:iCs w:val="0"/>
      <w:color w:val="000000"/>
      <w:sz w:val="24"/>
      <w:szCs w:val="24"/>
    </w:rPr>
  </w:style>
  <w:style w:type="paragraph" w:styleId="Loendilik">
    <w:name w:val="List Paragraph"/>
    <w:aliases w:val="Mummuga loetelu,Loendi l›ik"/>
    <w:basedOn w:val="Normaallaad"/>
    <w:link w:val="LoendilikMrk"/>
    <w:uiPriority w:val="34"/>
    <w:qFormat/>
    <w:rsid w:val="00C52F78"/>
    <w:pPr>
      <w:ind w:left="720"/>
      <w:contextualSpacing/>
    </w:pPr>
  </w:style>
  <w:style w:type="character" w:customStyle="1" w:styleId="LoendilikMrk">
    <w:name w:val="Loendi lõik Märk"/>
    <w:aliases w:val="Mummuga loetelu Märk,Loendi l›ik Märk"/>
    <w:basedOn w:val="Liguvaikefont"/>
    <w:link w:val="Loendilik"/>
    <w:uiPriority w:val="34"/>
    <w:locked/>
    <w:rsid w:val="009C76C9"/>
    <w:rPr>
      <w:rFonts w:eastAsiaTheme="minorEastAsia"/>
      <w:sz w:val="24"/>
      <w:szCs w:val="24"/>
    </w:rPr>
  </w:style>
  <w:style w:type="paragraph" w:styleId="Kehatekst">
    <w:name w:val="Body Text"/>
    <w:basedOn w:val="Normaallaad"/>
    <w:link w:val="KehatekstMrk"/>
    <w:rsid w:val="00FA04AA"/>
    <w:pPr>
      <w:ind w:left="993" w:hanging="709"/>
      <w:jc w:val="both"/>
    </w:pPr>
    <w:rPr>
      <w:rFonts w:ascii="Times New Roman" w:eastAsia="Times New Roman" w:hAnsi="Times New Roman" w:cs="Times New Roman"/>
      <w:szCs w:val="20"/>
      <w:lang w:val="en-GB"/>
    </w:rPr>
  </w:style>
  <w:style w:type="character" w:customStyle="1" w:styleId="KehatekstMrk">
    <w:name w:val="Kehatekst Märk"/>
    <w:basedOn w:val="Liguvaikefont"/>
    <w:link w:val="Kehatekst"/>
    <w:rsid w:val="00FA04AA"/>
    <w:rPr>
      <w:rFonts w:ascii="Times New Roman" w:eastAsia="Times New Roman" w:hAnsi="Times New Roman" w:cs="Times New Roman"/>
      <w:sz w:val="24"/>
      <w:szCs w:val="20"/>
      <w:lang w:val="en-GB"/>
    </w:rPr>
  </w:style>
  <w:style w:type="character" w:styleId="Hperlink">
    <w:name w:val="Hyperlink"/>
    <w:basedOn w:val="Liguvaikefont"/>
    <w:uiPriority w:val="99"/>
    <w:unhideWhenUsed/>
    <w:rsid w:val="001B516F"/>
    <w:rPr>
      <w:color w:val="0563C1" w:themeColor="hyperlink"/>
      <w:u w:val="single"/>
    </w:rPr>
  </w:style>
  <w:style w:type="character" w:styleId="Lahendamatamainimine">
    <w:name w:val="Unresolved Mention"/>
    <w:basedOn w:val="Liguvaikefont"/>
    <w:uiPriority w:val="99"/>
    <w:semiHidden/>
    <w:unhideWhenUsed/>
    <w:rsid w:val="001B516F"/>
    <w:rPr>
      <w:color w:val="605E5C"/>
      <w:shd w:val="clear" w:color="auto" w:fill="E1DFDD"/>
    </w:rPr>
  </w:style>
  <w:style w:type="paragraph" w:styleId="Pis">
    <w:name w:val="header"/>
    <w:basedOn w:val="Normaallaad"/>
    <w:link w:val="PisMrk"/>
    <w:uiPriority w:val="99"/>
    <w:unhideWhenUsed/>
    <w:rsid w:val="00AB0E45"/>
    <w:pPr>
      <w:tabs>
        <w:tab w:val="center" w:pos="4536"/>
        <w:tab w:val="right" w:pos="9072"/>
      </w:tabs>
    </w:pPr>
  </w:style>
  <w:style w:type="character" w:customStyle="1" w:styleId="PisMrk">
    <w:name w:val="Päis Märk"/>
    <w:basedOn w:val="Liguvaikefont"/>
    <w:link w:val="Pis"/>
    <w:uiPriority w:val="99"/>
    <w:rsid w:val="00AB0E45"/>
    <w:rPr>
      <w:rFonts w:eastAsiaTheme="minorEastAsia"/>
      <w:sz w:val="24"/>
      <w:szCs w:val="24"/>
    </w:rPr>
  </w:style>
  <w:style w:type="paragraph" w:styleId="Jalus">
    <w:name w:val="footer"/>
    <w:basedOn w:val="Normaallaad"/>
    <w:link w:val="JalusMrk"/>
    <w:uiPriority w:val="99"/>
    <w:unhideWhenUsed/>
    <w:rsid w:val="00AB0E45"/>
    <w:pPr>
      <w:tabs>
        <w:tab w:val="center" w:pos="4536"/>
        <w:tab w:val="right" w:pos="9072"/>
      </w:tabs>
    </w:pPr>
  </w:style>
  <w:style w:type="character" w:customStyle="1" w:styleId="JalusMrk">
    <w:name w:val="Jalus Märk"/>
    <w:basedOn w:val="Liguvaikefont"/>
    <w:link w:val="Jalus"/>
    <w:uiPriority w:val="99"/>
    <w:rsid w:val="00AB0E45"/>
    <w:rPr>
      <w:rFonts w:eastAsiaTheme="minorEastAsia"/>
      <w:sz w:val="24"/>
      <w:szCs w:val="24"/>
    </w:rPr>
  </w:style>
  <w:style w:type="character" w:styleId="Klastatudhperlink">
    <w:name w:val="FollowedHyperlink"/>
    <w:basedOn w:val="Liguvaikefont"/>
    <w:uiPriority w:val="99"/>
    <w:semiHidden/>
    <w:unhideWhenUsed/>
    <w:rsid w:val="00936DC2"/>
    <w:rPr>
      <w:color w:val="954F72" w:themeColor="followedHyperlink"/>
      <w:u w:val="single"/>
    </w:rPr>
  </w:style>
  <w:style w:type="character" w:styleId="Kommentaariviide">
    <w:name w:val="annotation reference"/>
    <w:basedOn w:val="Liguvaikefont"/>
    <w:uiPriority w:val="99"/>
    <w:semiHidden/>
    <w:unhideWhenUsed/>
    <w:rsid w:val="007F29ED"/>
    <w:rPr>
      <w:sz w:val="16"/>
      <w:szCs w:val="16"/>
    </w:rPr>
  </w:style>
  <w:style w:type="paragraph" w:styleId="Kommentaaritekst">
    <w:name w:val="annotation text"/>
    <w:basedOn w:val="Normaallaad"/>
    <w:link w:val="KommentaaritekstMrk"/>
    <w:uiPriority w:val="99"/>
    <w:semiHidden/>
    <w:unhideWhenUsed/>
    <w:rsid w:val="007F29ED"/>
    <w:rPr>
      <w:sz w:val="20"/>
      <w:szCs w:val="20"/>
    </w:rPr>
  </w:style>
  <w:style w:type="character" w:customStyle="1" w:styleId="KommentaaritekstMrk">
    <w:name w:val="Kommentaari tekst Märk"/>
    <w:basedOn w:val="Liguvaikefont"/>
    <w:link w:val="Kommentaaritekst"/>
    <w:uiPriority w:val="99"/>
    <w:semiHidden/>
    <w:rsid w:val="007F29ED"/>
    <w:rPr>
      <w:rFonts w:eastAsiaTheme="minorEastAsia"/>
      <w:sz w:val="20"/>
      <w:szCs w:val="20"/>
    </w:rPr>
  </w:style>
  <w:style w:type="paragraph" w:styleId="Kommentaariteema">
    <w:name w:val="annotation subject"/>
    <w:basedOn w:val="Kommentaaritekst"/>
    <w:next w:val="Kommentaaritekst"/>
    <w:link w:val="KommentaariteemaMrk"/>
    <w:uiPriority w:val="99"/>
    <w:semiHidden/>
    <w:unhideWhenUsed/>
    <w:rsid w:val="007F29ED"/>
    <w:rPr>
      <w:b/>
      <w:bCs/>
    </w:rPr>
  </w:style>
  <w:style w:type="character" w:customStyle="1" w:styleId="KommentaariteemaMrk">
    <w:name w:val="Kommentaari teema Märk"/>
    <w:basedOn w:val="KommentaaritekstMrk"/>
    <w:link w:val="Kommentaariteema"/>
    <w:uiPriority w:val="99"/>
    <w:semiHidden/>
    <w:rsid w:val="007F29E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F844C-BB11-4A31-ADB9-852DFAF7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5</Pages>
  <Words>2326</Words>
  <Characters>13495</Characters>
  <Application>Microsoft Office Word</Application>
  <DocSecurity>0</DocSecurity>
  <Lines>112</Lines>
  <Paragraphs>31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Nugis</dc:creator>
  <cp:keywords/>
  <dc:description/>
  <cp:lastModifiedBy>Ingrid Püvi</cp:lastModifiedBy>
  <cp:revision>29</cp:revision>
  <dcterms:created xsi:type="dcterms:W3CDTF">2022-11-23T18:28:00Z</dcterms:created>
  <dcterms:modified xsi:type="dcterms:W3CDTF">2023-02-08T08:13:00Z</dcterms:modified>
</cp:coreProperties>
</file>