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9E43" w14:textId="582AB7CE" w:rsidR="00BC2EF0" w:rsidRDefault="00BC2EF0" w:rsidP="00BC2EF0">
      <w:pPr>
        <w:pStyle w:val="Pealkiri1"/>
      </w:pPr>
      <w:r w:rsidRPr="00BC2EF0">
        <w:t>Valga Vallavalitsuse 31.03.2023 istungi päevakord</w:t>
      </w:r>
    </w:p>
    <w:p w14:paraId="71390290" w14:textId="77777777" w:rsidR="00BC2EF0" w:rsidRPr="00BC2EF0" w:rsidRDefault="00BC2EF0" w:rsidP="00BC2EF0"/>
    <w:p w14:paraId="768A1480" w14:textId="1C0BF2DC" w:rsidR="00591BA4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Valga Kultuuri- ja Huvialakeskuse ruumide rendi, teenuste hindade ja eritingimuste kehtestamine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1F08" w14:textId="1170B339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Valga Keskraamatukogu ja haruraamatukogude lahtiolekuaegade kehtestamin</w:t>
      </w:r>
      <w:r w:rsidRPr="00BC2EF0">
        <w:rPr>
          <w:rFonts w:ascii="Times New Roman" w:hAnsi="Times New Roman" w:cs="Times New Roman"/>
          <w:sz w:val="24"/>
          <w:szCs w:val="24"/>
        </w:rPr>
        <w:t>e. E</w:t>
      </w:r>
      <w:r w:rsidRPr="00BC2EF0">
        <w:rPr>
          <w:rFonts w:ascii="Times New Roman" w:hAnsi="Times New Roman" w:cs="Times New Roman"/>
          <w:sz w:val="24"/>
          <w:szCs w:val="24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0AA16" w14:textId="2B984842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Rendimaksu soodustuse andmine Sihtasutus Valgamaa Arenguagentuur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720AFB" w14:textId="0C18C872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Kultuurivaldkonna projektitoetuse taotluste rahastamise otsustamine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B7326" w14:textId="2DCE874B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Kultuurivaldkonna projektitoetuse taotluste mitterahuldamine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C5F24F" w14:textId="672925D4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Spordiürituste korraldustoetuse eraldamine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B6CDE" w14:textId="309D3133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Spordiürituste korraldustoetuse mitteeraldamine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1A1B7E" w14:textId="19753CAF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Tegevustoetuste eraldamine Valga valla spordiklubidele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CD8BB" w14:textId="41A5C02B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 spordiklubidele tegevustoetuste mitte eraldamine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2CD40B" w14:textId="0ECA0D1D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Treenerite tasustamise toetuste eraldamine noortega tegelevatele Valga valla spordiklubidele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6ACE3" w14:textId="7865BCB1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Kasutusloa väljastamine Tehnika tn 5 laohoonele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ehitusjärelevalve spetsialist Iivika Voode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44065C3" w14:textId="43ADC0BA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Reservfondist raha eraldamine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asevallavanem Kaupo Kutsar</w:t>
      </w:r>
    </w:p>
    <w:p w14:paraId="1D2EF265" w14:textId="7204C41D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Vallavalitsuse 15. aprilli 2020 korralduse nr 101 „Planeeringu- ja keskkonnakomisjoni moodustamine“ muutmine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asevallavanem Kaupo Kutsar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F58771" w14:textId="3BE48971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Enampakkumise tulemuse kinnitamine</w:t>
      </w:r>
      <w:r w:rsidRPr="00BC2EF0">
        <w:rPr>
          <w:rFonts w:ascii="Times New Roman" w:hAnsi="Times New Roman" w:cs="Times New Roman"/>
          <w:sz w:val="24"/>
          <w:szCs w:val="24"/>
        </w:rPr>
        <w:t>. E</w:t>
      </w:r>
      <w:r w:rsidRPr="00BC2EF0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093DE" w14:textId="49798619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</w:rPr>
        <w:t>Vallavara võõrandamine kirjaliku enampakkumise teel. Ettekandja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EDAADF" w14:textId="561A42F3" w:rsidR="00BC2EF0" w:rsidRPr="00BC2EF0" w:rsidRDefault="00BC2EF0" w:rsidP="00BC2EF0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Muud Küsimused: OÜ Tõll varajaotusplaani kinnitamine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C2EF0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C2EF0" w:rsidRPr="00BC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1FF9"/>
    <w:multiLevelType w:val="hybridMultilevel"/>
    <w:tmpl w:val="8F5069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0"/>
    <w:rsid w:val="00591BA4"/>
    <w:rsid w:val="00B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487"/>
  <w15:chartTrackingRefBased/>
  <w15:docId w15:val="{6E2A0141-4862-4496-AF10-A5F033A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2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C2EF0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C2EF0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C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2023-03-31T05:34:00Z</dcterms:created>
  <dcterms:modified xsi:type="dcterms:W3CDTF">2023-03-31T05:40:00Z</dcterms:modified>
</cp:coreProperties>
</file>