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136" w14:textId="4D57534C" w:rsidR="00994856" w:rsidRDefault="00985ECA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500909">
        <w:rPr>
          <w:rFonts w:ascii="Times New Roman" w:hAnsi="Times New Roman" w:cs="Times New Roman"/>
          <w:color w:val="4472C4" w:themeColor="accent1"/>
          <w:sz w:val="28"/>
          <w:szCs w:val="28"/>
        </w:rPr>
        <w:t>05</w:t>
      </w: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>.1</w:t>
      </w:r>
      <w:r w:rsidR="00500909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>.2023 istungi päevakord</w:t>
      </w:r>
    </w:p>
    <w:p w14:paraId="7037F512" w14:textId="6F03204B" w:rsidR="00985ECA" w:rsidRDefault="00985ECA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3E12CD04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Sundvalduse seadmine Elektrilevi OÜ kasuks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A1DDC" w14:textId="18807410" w:rsidR="00985ECA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3E54A1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Valga linnas maaüksuse jagamine ning uutele tekkinud reaalosadele aadresside ja sihtotstarvete määramine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E33CF" w14:textId="05A248E4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194B1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Vilaski ja Raavitsa küla maaüksuste liitmine ning uuele tekkinud reaalosale aadressi ja sihtotstarbe määramine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42A51" w14:textId="44223393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8D91C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Raavitsa külas maaüksuse jagamine ning uutele tekkinud reaalosadele aadresside ja sihtotstarvete määramine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D9967C" w14:textId="267DDD82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5E9514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Valga Vallavalitsuse 03.04.2019 korralduse nr 162 „Sundvalduse seadmine Elektrilevi OÜ kasuks“ muutmine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E8DDA" w14:textId="6F7ABAE3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3F558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Valga Vallavalitsuse 20.07.2022 korralduse nr 275 „Sundvalduse seadmine Elektrilevi OÜ kasuks“ muutmine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FC132" w14:textId="6FE04F7E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3C557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Peremehetu vara hõivamise algatamine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75412" w14:textId="1425419A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D6260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Peremehetu vara hõivamise algatamine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A646E" w14:textId="6D71BDE9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FEEE9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Vallavara kasutusse andmine avaliku kirjaliku enampakkumise korras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5603C" w14:textId="04AC0576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B13DC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Vallavara kasutusse andmine avaliku kirjaliku enampakkumise korras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7770D" w14:textId="2426FFFD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54E29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Vallavara otsustuskorras kasutusse andmine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821BE" w14:textId="3CFFE412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ehitus- ja planeerimisteenistuse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93031D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 xml:space="preserve">Kasutuslubade väljastamine õhuliinile L677 Tsirguliina - Valka 110 </w:t>
      </w:r>
      <w:proofErr w:type="spellStart"/>
      <w:r w:rsidRPr="00500909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500909">
        <w:rPr>
          <w:rFonts w:ascii="Times New Roman" w:hAnsi="Times New Roman" w:cs="Times New Roman"/>
          <w:sz w:val="24"/>
          <w:szCs w:val="24"/>
        </w:rPr>
        <w:t xml:space="preserve"> püstitatud uutele ühendustele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F538D8" w14:textId="256E19F8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 xml:space="preserve">ttekandja Kairid </w:t>
      </w:r>
      <w:proofErr w:type="spellStart"/>
      <w:r w:rsidRPr="00500909">
        <w:rPr>
          <w:rFonts w:ascii="Times New Roman" w:hAnsi="Times New Roman" w:cs="Times New Roman"/>
          <w:sz w:val="24"/>
          <w:szCs w:val="24"/>
        </w:rPr>
        <w:t>Leks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A7842B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Kasutusloa väljastamine ümberehitatud L677H Valga haru 110kV õhuliinile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2F5EA" w14:textId="019CF2F4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 xml:space="preserve">ttekandja Kairid </w:t>
      </w:r>
      <w:proofErr w:type="spellStart"/>
      <w:r w:rsidRPr="00500909">
        <w:rPr>
          <w:rFonts w:ascii="Times New Roman" w:hAnsi="Times New Roman" w:cs="Times New Roman"/>
          <w:sz w:val="24"/>
          <w:szCs w:val="24"/>
        </w:rPr>
        <w:t>Leks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526C19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Valga linn Transpordi tn 1 vedelgaasimahutile kasutusloa väljastamine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DBDC18" w14:textId="6F2F363C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 xml:space="preserve">ttekandja ehitusjärelevalve spetsialist </w:t>
      </w:r>
      <w:proofErr w:type="spellStart"/>
      <w:r w:rsidRPr="00500909">
        <w:rPr>
          <w:rFonts w:ascii="Times New Roman" w:hAnsi="Times New Roman" w:cs="Times New Roman"/>
          <w:sz w:val="24"/>
          <w:szCs w:val="24"/>
        </w:rPr>
        <w:t>Iivika</w:t>
      </w:r>
      <w:proofErr w:type="spellEnd"/>
      <w:r w:rsidRPr="00500909">
        <w:rPr>
          <w:rFonts w:ascii="Times New Roman" w:hAnsi="Times New Roman" w:cs="Times New Roman"/>
          <w:sz w:val="24"/>
          <w:szCs w:val="24"/>
        </w:rPr>
        <w:t xml:space="preserve"> Voode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CAD23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Valga linn Roosi tn 11 kaugküttetorustikule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EBCF9" w14:textId="54D3DF18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 xml:space="preserve">ttekandja ehitusjärelevalve spetsialist </w:t>
      </w:r>
      <w:proofErr w:type="spellStart"/>
      <w:r w:rsidRPr="00500909">
        <w:rPr>
          <w:rFonts w:ascii="Times New Roman" w:hAnsi="Times New Roman" w:cs="Times New Roman"/>
          <w:sz w:val="24"/>
          <w:szCs w:val="24"/>
        </w:rPr>
        <w:t>Iivika</w:t>
      </w:r>
      <w:proofErr w:type="spellEnd"/>
      <w:r w:rsidRPr="00500909">
        <w:rPr>
          <w:rFonts w:ascii="Times New Roman" w:hAnsi="Times New Roman" w:cs="Times New Roman"/>
          <w:sz w:val="24"/>
          <w:szCs w:val="24"/>
        </w:rPr>
        <w:t xml:space="preserve"> Voode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B38E8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Valga Vallavalitsuse 16. jaanuar 2019 korralduse nr 13 muutmine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E698B" w14:textId="451F2F77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asevallavanem Maarja Mägi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7083E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Huvihariduse ja huvitegevuse toetuse eraldamine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7B189" w14:textId="0047A082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asevallavanem Maarja Mägi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A6AB1" w14:textId="781D41B2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Valga Vallavalitsuse 01.11.2023 korralduse nr 426 peale esitatud vaide lahendamine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500909">
        <w:rPr>
          <w:rFonts w:ascii="Times New Roman" w:hAnsi="Times New Roman" w:cs="Times New Roman"/>
          <w:sz w:val="24"/>
          <w:szCs w:val="24"/>
        </w:rPr>
        <w:t>ttekandja asevallavanem Maarja Mägi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530C74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lastRenderedPageBreak/>
        <w:t>Valga Vallavolikogu otsuse eelnõu Valga valla huvihariduse ja huvitegevuse kava 01.01.2024-31.12.2024 eelnõu edastamine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0BFBB5" w14:textId="07AE497E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asevallavanem Maarja Mägi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1E960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Valga Kultuuri- ja Huvialakeskuse struktuuri ja koosseisu kinnitamine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30DE8" w14:textId="5B0CA911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asevallavanem Maarja Mägi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FD715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 xml:space="preserve">Kogukonna arengu projektitoetuse taotluse rahastamise </w:t>
      </w:r>
      <w:proofErr w:type="spellStart"/>
      <w:r w:rsidRPr="00500909">
        <w:rPr>
          <w:rFonts w:ascii="Times New Roman" w:hAnsi="Times New Roman" w:cs="Times New Roman"/>
          <w:sz w:val="24"/>
          <w:szCs w:val="24"/>
        </w:rPr>
        <w:t>otsustamine_I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1A6325" w14:textId="5678833E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909">
        <w:rPr>
          <w:rFonts w:ascii="Times New Roman" w:hAnsi="Times New Roman" w:cs="Times New Roman"/>
          <w:sz w:val="24"/>
          <w:szCs w:val="24"/>
        </w:rPr>
        <w:t>kultuurispetsialist Kaisa Kerge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1EE87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Kultuurivaldkonna projektitoetuse taotluste rahastamise otsustamine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D19BCE" w14:textId="0163C173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kultuurispetsialist Kaisa Kerge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ACF03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Kultuurivaldkonna projektitoetuse taotluste mitterahuldamine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83A08" w14:textId="3F94DD81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kultuurispetsialist Kaisa Kerge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C40D0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Kogukonna arengu projektitoetuse taotluste rahastamise otsustamine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39942" w14:textId="7BC1C6AC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kogukonna- ja koostööprojektide spetsialist Marika Muru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B9A7F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Kogukonna arengu projektitoetuse taotluse mitterahuldamine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898A9" w14:textId="7B018046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kogukonna- ja koostööprojektide spetsialist Marika Muru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8C32C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Kogukonna arengu projektitoetuse taotluse rahastamise otsustamine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589509" w14:textId="045AA10C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kogukonna- ja koostööprojektide spetsialist Marika Muru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7A042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Audiitori valimine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01866" w14:textId="0DC2A840" w:rsid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vallavanem Monika Rogenbaum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3E400" w14:textId="77777777" w:rsidR="00500909" w:rsidRDefault="00500909" w:rsidP="0050090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909">
        <w:rPr>
          <w:rFonts w:ascii="Times New Roman" w:hAnsi="Times New Roman" w:cs="Times New Roman"/>
          <w:sz w:val="24"/>
          <w:szCs w:val="24"/>
        </w:rPr>
        <w:t>AS VALGA VESI nõukogu liikme tagasikutsumine ja uue liikme valimine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E9107" w14:textId="266D20F6" w:rsidR="00500909" w:rsidRPr="00500909" w:rsidRDefault="00500909" w:rsidP="0050090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0909">
        <w:rPr>
          <w:rFonts w:ascii="Times New Roman" w:hAnsi="Times New Roman" w:cs="Times New Roman"/>
          <w:sz w:val="24"/>
          <w:szCs w:val="24"/>
        </w:rPr>
        <w:t>ttekandja vallavanem Monika Rogenbaum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00909" w:rsidRPr="0050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BDE"/>
    <w:multiLevelType w:val="hybridMultilevel"/>
    <w:tmpl w:val="E8382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213AC"/>
    <w:multiLevelType w:val="hybridMultilevel"/>
    <w:tmpl w:val="DB805C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38751">
    <w:abstractNumId w:val="1"/>
  </w:num>
  <w:num w:numId="2" w16cid:durableId="47048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CA"/>
    <w:rsid w:val="00394098"/>
    <w:rsid w:val="00500909"/>
    <w:rsid w:val="00985ECA"/>
    <w:rsid w:val="00994856"/>
    <w:rsid w:val="00B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A1C1"/>
  <w15:chartTrackingRefBased/>
  <w15:docId w15:val="{CCD19D3A-E443-4831-BFB2-442B4B97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85EC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0090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00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2023-12-03T12:49:00Z</dcterms:created>
  <dcterms:modified xsi:type="dcterms:W3CDTF">2023-12-03T12:49:00Z</dcterms:modified>
</cp:coreProperties>
</file>