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7558" w14:textId="10933F60" w:rsidR="009634EB" w:rsidRDefault="00000000">
      <w:pPr>
        <w:spacing w:after="336" w:line="238" w:lineRule="auto"/>
        <w:ind w:left="286" w:firstLine="0"/>
        <w:jc w:val="center"/>
      </w:pPr>
      <w:r>
        <w:rPr>
          <w:b/>
        </w:rPr>
        <w:t xml:space="preserve">OMANIKUJÄRELEVALVE TEOSTAMISE LÄHTEÜLESANNE </w:t>
      </w:r>
    </w:p>
    <w:p w14:paraId="36F570BC" w14:textId="77777777" w:rsidR="009634EB" w:rsidRDefault="00000000">
      <w:pPr>
        <w:pStyle w:val="Pealkiri1"/>
        <w:ind w:left="-5"/>
      </w:pPr>
      <w:r>
        <w:t xml:space="preserve">1. Üldandmed </w:t>
      </w:r>
    </w:p>
    <w:p w14:paraId="00F2A5E1" w14:textId="77777777" w:rsidR="009634EB" w:rsidRDefault="00000000">
      <w:pPr>
        <w:ind w:left="-5"/>
      </w:pPr>
      <w:r>
        <w:t xml:space="preserve">1.1. </w:t>
      </w:r>
      <w:r>
        <w:rPr>
          <w:b/>
        </w:rPr>
        <w:t>Hankija</w:t>
      </w:r>
      <w:r>
        <w:t xml:space="preserve">: Valga Vallavalitsus; registrikood 77000507 ; aadress, Puiestee 8, Valga 68203, </w:t>
      </w:r>
    </w:p>
    <w:p w14:paraId="77D26A73" w14:textId="77777777" w:rsidR="009634EB" w:rsidRDefault="00000000">
      <w:pPr>
        <w:ind w:left="-5"/>
      </w:pPr>
      <w:r>
        <w:t xml:space="preserve">Valgamaa; </w:t>
      </w:r>
    </w:p>
    <w:p w14:paraId="5E4AA314" w14:textId="77777777" w:rsidR="009634EB" w:rsidRDefault="00000000">
      <w:pPr>
        <w:tabs>
          <w:tab w:val="center" w:pos="951"/>
          <w:tab w:val="center" w:pos="1733"/>
          <w:tab w:val="center" w:pos="2611"/>
          <w:tab w:val="center" w:pos="3516"/>
          <w:tab w:val="center" w:pos="4305"/>
          <w:tab w:val="center" w:pos="5260"/>
          <w:tab w:val="center" w:pos="6265"/>
          <w:tab w:val="center" w:pos="7132"/>
          <w:tab w:val="center" w:pos="7896"/>
          <w:tab w:val="right" w:pos="9075"/>
        </w:tabs>
        <w:ind w:left="-15" w:firstLine="0"/>
        <w:jc w:val="left"/>
      </w:pPr>
      <w:r>
        <w:t xml:space="preserve">1.2. </w:t>
      </w:r>
      <w:r>
        <w:tab/>
      </w:r>
      <w:r>
        <w:rPr>
          <w:b/>
        </w:rPr>
        <w:t xml:space="preserve">Hanke </w:t>
      </w:r>
      <w:r>
        <w:rPr>
          <w:b/>
        </w:rPr>
        <w:tab/>
        <w:t xml:space="preserve">eest </w:t>
      </w:r>
      <w:r>
        <w:rPr>
          <w:b/>
        </w:rPr>
        <w:tab/>
        <w:t xml:space="preserve">vastutav </w:t>
      </w:r>
      <w:r>
        <w:rPr>
          <w:b/>
        </w:rPr>
        <w:tab/>
        <w:t>isik:</w:t>
      </w:r>
      <w:r>
        <w:t xml:space="preserve"> </w:t>
      </w:r>
      <w:r>
        <w:tab/>
        <w:t xml:space="preserve">Urmas </w:t>
      </w:r>
      <w:r>
        <w:tab/>
        <w:t xml:space="preserve">Möldre. </w:t>
      </w:r>
      <w:r>
        <w:tab/>
        <w:t xml:space="preserve">Telefon </w:t>
      </w:r>
      <w:r>
        <w:tab/>
        <w:t xml:space="preserve">5348 </w:t>
      </w:r>
      <w:r>
        <w:tab/>
        <w:t xml:space="preserve">7880; </w:t>
      </w:r>
      <w:r>
        <w:tab/>
        <w:t xml:space="preserve">e-post: </w:t>
      </w:r>
    </w:p>
    <w:p w14:paraId="705F31D2" w14:textId="77777777" w:rsidR="009634EB" w:rsidRDefault="00000000">
      <w:pPr>
        <w:spacing w:after="0"/>
        <w:ind w:left="-5"/>
        <w:jc w:val="left"/>
      </w:pPr>
      <w:r>
        <w:rPr>
          <w:color w:val="0000FF"/>
          <w:u w:val="single" w:color="0000FF"/>
        </w:rPr>
        <w:t>urmas.moldre@valga.ee</w:t>
      </w:r>
      <w:r>
        <w:t xml:space="preserve">; </w:t>
      </w:r>
    </w:p>
    <w:p w14:paraId="0F073349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24743E0" w14:textId="77777777" w:rsidR="009634EB" w:rsidRDefault="00000000">
      <w:pPr>
        <w:spacing w:after="0" w:line="259" w:lineRule="auto"/>
        <w:ind w:left="-5"/>
        <w:jc w:val="left"/>
      </w:pPr>
      <w:r>
        <w:t xml:space="preserve">1.3. </w:t>
      </w:r>
      <w:r>
        <w:rPr>
          <w:b/>
        </w:rPr>
        <w:t>Hankeobjekt:</w:t>
      </w:r>
      <w:r>
        <w:t xml:space="preserve"> </w:t>
      </w:r>
    </w:p>
    <w:p w14:paraId="23039F60" w14:textId="24573209" w:rsidR="009634EB" w:rsidRDefault="00000000">
      <w:pPr>
        <w:ind w:left="-5"/>
      </w:pPr>
      <w:r>
        <w:t xml:space="preserve">Valga </w:t>
      </w:r>
      <w:r w:rsidR="005F3AD0">
        <w:t xml:space="preserve">vallas </w:t>
      </w:r>
      <w:proofErr w:type="spellStart"/>
      <w:r w:rsidR="005F3AD0">
        <w:t>Lüllemäel</w:t>
      </w:r>
      <w:proofErr w:type="spellEnd"/>
      <w:r w:rsidR="005F3AD0">
        <w:t xml:space="preserve">, </w:t>
      </w:r>
      <w:proofErr w:type="spellStart"/>
      <w:r w:rsidR="005F3AD0" w:rsidRPr="005F3AD0">
        <w:t>Lüllemäe</w:t>
      </w:r>
      <w:proofErr w:type="spellEnd"/>
      <w:r w:rsidR="005F3AD0" w:rsidRPr="005F3AD0">
        <w:t xml:space="preserve"> Põhikooli veevarustus- ja küttesüsteemide rekonstrueerimine</w:t>
      </w:r>
      <w:r>
        <w:t xml:space="preserve"> v</w:t>
      </w:r>
      <w:r w:rsidR="00E31B4C">
        <w:t xml:space="preserve">astavalt </w:t>
      </w:r>
      <w:r>
        <w:t>põhiprojekti</w:t>
      </w:r>
      <w:r w:rsidR="00E31B4C">
        <w:t>le</w:t>
      </w:r>
      <w:r>
        <w:t xml:space="preserve">. </w:t>
      </w:r>
    </w:p>
    <w:p w14:paraId="5D05E5CA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64D4DE6" w14:textId="77777777" w:rsidR="009634EB" w:rsidRDefault="00000000">
      <w:pPr>
        <w:pStyle w:val="Pealkiri1"/>
        <w:ind w:left="-5"/>
      </w:pPr>
      <w:r>
        <w:t xml:space="preserve">2. Hankija ettepanek pakkumise koostamiseks </w:t>
      </w:r>
    </w:p>
    <w:p w14:paraId="1EB25064" w14:textId="3C7C5FED" w:rsidR="009634EB" w:rsidRDefault="00000000">
      <w:pPr>
        <w:ind w:left="-5"/>
      </w:pPr>
      <w:r>
        <w:t>Valga Vallavalitsus kutsub esitama pakkumist hankemenetluses, mille eesmärk on</w:t>
      </w:r>
      <w:r w:rsidR="005F3AD0">
        <w:t xml:space="preserve"> projektile „</w:t>
      </w:r>
      <w:proofErr w:type="spellStart"/>
      <w:r w:rsidR="005F3AD0" w:rsidRPr="005F3AD0">
        <w:t>Lüllemäe</w:t>
      </w:r>
      <w:proofErr w:type="spellEnd"/>
      <w:r w:rsidR="005F3AD0" w:rsidRPr="005F3AD0">
        <w:t xml:space="preserve"> Põhikooli veevarustus- ja küttesüsteemide rekonstrueerimine</w:t>
      </w:r>
      <w:r w:rsidR="005F3AD0">
        <w:t>“</w:t>
      </w:r>
      <w:r>
        <w:t xml:space="preserve"> omanikujärelevalve teostamine. </w:t>
      </w:r>
    </w:p>
    <w:p w14:paraId="39C2CC05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1199E6F" w14:textId="77777777" w:rsidR="009634EB" w:rsidRDefault="00000000">
      <w:pPr>
        <w:pStyle w:val="Pealkiri1"/>
        <w:ind w:left="-5"/>
      </w:pPr>
      <w:r>
        <w:t xml:space="preserve">3. Hankemenetluse ese </w:t>
      </w:r>
    </w:p>
    <w:p w14:paraId="4EDFA7CB" w14:textId="5B9AF7DD" w:rsidR="009634EB" w:rsidRDefault="00000000">
      <w:pPr>
        <w:ind w:left="-5"/>
      </w:pPr>
      <w:r>
        <w:t xml:space="preserve">3.1. Hankemenetluse esemeks on omanikujärelevalve teenuse osutamine ehitusega hõlmatud alal </w:t>
      </w:r>
      <w:proofErr w:type="spellStart"/>
      <w:r w:rsidR="005F3AD0">
        <w:t>Lüllemäe</w:t>
      </w:r>
      <w:proofErr w:type="spellEnd"/>
      <w:r w:rsidR="005F3AD0">
        <w:t xml:space="preserve"> koolis ja lasteaias</w:t>
      </w:r>
      <w:r>
        <w:t xml:space="preserve">; </w:t>
      </w:r>
    </w:p>
    <w:p w14:paraId="7534FBAC" w14:textId="63C9BDA0" w:rsidR="009634EB" w:rsidRDefault="00000000">
      <w:pPr>
        <w:ind w:left="-5"/>
      </w:pPr>
      <w:r>
        <w:t>3.2. Omanikujärelevalveteenuseid osutatakse järgmises loetelus ehitustöödele:</w:t>
      </w:r>
      <w:r>
        <w:rPr>
          <w:b/>
        </w:rPr>
        <w:t xml:space="preserve"> </w:t>
      </w:r>
    </w:p>
    <w:p w14:paraId="0CA7F47E" w14:textId="1D47442E" w:rsidR="009634EB" w:rsidRDefault="00000000">
      <w:pPr>
        <w:ind w:left="-5"/>
      </w:pPr>
      <w:r>
        <w:t xml:space="preserve">3.2.1. ehitustööd (konstruktiivne osa, vesi, kanalisatsioon, küte, elekter); </w:t>
      </w:r>
    </w:p>
    <w:p w14:paraId="225B34C1" w14:textId="4A3CEFAA" w:rsidR="009634EB" w:rsidRDefault="00000000">
      <w:pPr>
        <w:ind w:left="-5"/>
      </w:pPr>
      <w:r>
        <w:t xml:space="preserve">3.3. Järelevalve teostamise aluseks on läbiviidud riigihange </w:t>
      </w:r>
      <w:r w:rsidR="00E31B4C" w:rsidRPr="00E31B4C">
        <w:t>„</w:t>
      </w:r>
      <w:proofErr w:type="spellStart"/>
      <w:r w:rsidR="005F3AD0" w:rsidRPr="005F3AD0">
        <w:t>Lüllemäe</w:t>
      </w:r>
      <w:proofErr w:type="spellEnd"/>
      <w:r w:rsidR="005F3AD0" w:rsidRPr="005F3AD0">
        <w:t xml:space="preserve"> Põhikooli veevarustus- ja küttesüsteemide rekonstrueerimine</w:t>
      </w:r>
      <w:r w:rsidR="00E31B4C" w:rsidRPr="00E31B4C">
        <w:t>“ (viitenumber</w:t>
      </w:r>
      <w:r w:rsidR="005F3AD0">
        <w:t xml:space="preserve"> </w:t>
      </w:r>
      <w:r w:rsidR="005F3AD0" w:rsidRPr="005F3AD0">
        <w:t>276510</w:t>
      </w:r>
      <w:r w:rsidR="00E31B4C" w:rsidRPr="00E31B4C">
        <w:t xml:space="preserve"> )</w:t>
      </w:r>
      <w:r>
        <w:t xml:space="preserve">. Ehituse projektdokumentatsioon on leitav aadressilt:  </w:t>
      </w:r>
    </w:p>
    <w:p w14:paraId="2003A5AF" w14:textId="6A63219E" w:rsidR="009634EB" w:rsidRDefault="000E7288" w:rsidP="00E31B4C">
      <w:pPr>
        <w:spacing w:after="0"/>
        <w:ind w:left="0" w:firstLine="0"/>
        <w:jc w:val="left"/>
      </w:pPr>
      <w:hyperlink r:id="rId5" w:history="1">
        <w:r w:rsidRPr="000E7288">
          <w:rPr>
            <w:noProof/>
            <w:color w:val="0000FF"/>
            <w:shd w:val="clear" w:color="auto" w:fill="F3F2F1"/>
          </w:rPr>
          <w:drawing>
            <wp:inline distT="0" distB="0" distL="0" distR="0" wp14:anchorId="051388D6" wp14:editId="59751ED5">
              <wp:extent cx="152400" cy="152400"/>
              <wp:effectExtent l="0" t="0" r="0" b="0"/>
              <wp:docPr id="3" name="Pilt 2" descr="Kaust-faili iko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Kaust-faili ikoon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E7288">
          <w:rPr>
            <w:color w:val="0000FF"/>
            <w:u w:val="single"/>
            <w:shd w:val="clear" w:color="auto" w:fill="F3F2F1"/>
          </w:rPr>
          <w:t xml:space="preserve"> https://valgalinnavalitsus-my.sharepoint.com/:f:/g/personal/iivika_voode_valga_ee/EjxycfpXfR5MgiFRScVx6HgBNzlNSMBHL3d-g8z_0IbP4g?e=1eBTM5</w:t>
        </w:r>
      </w:hyperlink>
      <w:r>
        <w:t xml:space="preserve"> </w:t>
      </w:r>
    </w:p>
    <w:p w14:paraId="46F7EEAF" w14:textId="3404855A" w:rsidR="009634EB" w:rsidRDefault="00000000">
      <w:pPr>
        <w:numPr>
          <w:ilvl w:val="0"/>
          <w:numId w:val="1"/>
        </w:numPr>
        <w:ind w:hanging="240"/>
        <w:jc w:val="left"/>
      </w:pPr>
      <w:r>
        <w:rPr>
          <w:b/>
        </w:rPr>
        <w:t xml:space="preserve">Ehitaja: </w:t>
      </w:r>
      <w:r w:rsidR="000E7288" w:rsidRPr="000E7288">
        <w:rPr>
          <w:b/>
        </w:rPr>
        <w:t>TJ Hooldus OÜ</w:t>
      </w:r>
      <w:r>
        <w:t xml:space="preserve">, registrikood </w:t>
      </w:r>
      <w:r w:rsidR="000E7288" w:rsidRPr="000E7288">
        <w:t>12286071</w:t>
      </w:r>
    </w:p>
    <w:p w14:paraId="308C8DAF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2451D0" w14:textId="0B131C0B" w:rsidR="009634EB" w:rsidRDefault="000E7288">
      <w:pPr>
        <w:numPr>
          <w:ilvl w:val="0"/>
          <w:numId w:val="1"/>
        </w:numPr>
        <w:spacing w:after="0" w:line="259" w:lineRule="auto"/>
        <w:ind w:hanging="240"/>
        <w:jc w:val="left"/>
      </w:pPr>
      <w:r>
        <w:rPr>
          <w:b/>
        </w:rPr>
        <w:t>Lepingu kestvus</w:t>
      </w:r>
      <w:r w:rsidR="00000000">
        <w:t xml:space="preserve">: </w:t>
      </w:r>
      <w:r>
        <w:t xml:space="preserve">Viis kuud </w:t>
      </w:r>
    </w:p>
    <w:p w14:paraId="5B6346DE" w14:textId="77777777" w:rsidR="009634EB" w:rsidRDefault="00000000">
      <w:pPr>
        <w:ind w:left="-5"/>
      </w:pPr>
      <w:r>
        <w:t xml:space="preserve">5.2. Juhtudel, mil ehitustööde teostamise aeg pikeneb ehitustööde peatöövõtjast tingitud asjaoludest, tasub omanikujärelevalve teenuse eest ehitustööde peatöövõtja. Teenuse maksumus on fikseeritud kogulepingumaksumusena; </w:t>
      </w:r>
    </w:p>
    <w:p w14:paraId="0AA2963B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A6A1846" w14:textId="77777777" w:rsidR="009634EB" w:rsidRDefault="00000000">
      <w:pPr>
        <w:pStyle w:val="Pealkiri1"/>
        <w:ind w:left="-5"/>
      </w:pPr>
      <w:r>
        <w:t xml:space="preserve">6. Nõuded teenusele ja selgitused </w:t>
      </w:r>
    </w:p>
    <w:p w14:paraId="195CA9DF" w14:textId="6ADDEE6B" w:rsidR="009634EB" w:rsidRDefault="00000000" w:rsidP="000E7288">
      <w:pPr>
        <w:ind w:left="-5"/>
      </w:pPr>
      <w:r>
        <w:t xml:space="preserve">6.1. Teenus osutatakse järgides </w:t>
      </w:r>
      <w:r>
        <w:rPr>
          <w:color w:val="333333"/>
        </w:rPr>
        <w:t>Ehitusseadustiku</w:t>
      </w:r>
      <w:r>
        <w:t xml:space="preserve"> ja selle alamaktides fikseeritut (sh. Majandus- ja taristuministri 02.07.2015 määrus number 80 „Omanikujärelevalve tegemise kord“) ; </w:t>
      </w:r>
    </w:p>
    <w:p w14:paraId="2BB1F77F" w14:textId="1386C635" w:rsidR="009634EB" w:rsidRDefault="00000000">
      <w:pPr>
        <w:ind w:left="-5"/>
      </w:pPr>
      <w:r>
        <w:t>6.</w:t>
      </w:r>
      <w:r w:rsidR="00F76755">
        <w:t>2</w:t>
      </w:r>
      <w:r>
        <w:t xml:space="preserve">. Jälgima ehitustööde nõuetekohast dokumenteerimist; </w:t>
      </w:r>
    </w:p>
    <w:p w14:paraId="281E4437" w14:textId="14303CE1" w:rsidR="009634EB" w:rsidRDefault="00000000" w:rsidP="00E31B4C">
      <w:pPr>
        <w:spacing w:after="16" w:line="254" w:lineRule="auto"/>
        <w:ind w:left="0" w:firstLine="0"/>
        <w:jc w:val="left"/>
      </w:pPr>
      <w:r>
        <w:t>6.</w:t>
      </w:r>
      <w:r w:rsidR="00F76755">
        <w:t>3</w:t>
      </w:r>
      <w:r>
        <w:t xml:space="preserve">. </w:t>
      </w:r>
      <w:r w:rsidR="000E7288">
        <w:t>K</w:t>
      </w:r>
      <w:r>
        <w:t xml:space="preserve">andma oma märkused ja ettepanekud ehitustööde kulgemise kohta ning ehitustööde tegemiseks antud juhised ehitustööde päevikusse;  </w:t>
      </w:r>
    </w:p>
    <w:p w14:paraId="2C2BBD82" w14:textId="1BC22AD7" w:rsidR="009634EB" w:rsidRDefault="00000000">
      <w:pPr>
        <w:ind w:left="-5"/>
      </w:pPr>
      <w:r>
        <w:t>6.</w:t>
      </w:r>
      <w:r w:rsidR="00F76755">
        <w:t>4</w:t>
      </w:r>
      <w:r>
        <w:t xml:space="preserve">. Fikseerima aruande jaoks vajalikud andmed ja fotografeerima aruande jaoks vajalikud ehitiseosad; </w:t>
      </w:r>
    </w:p>
    <w:p w14:paraId="251201AA" w14:textId="2307598F" w:rsidR="009634EB" w:rsidRDefault="00000000">
      <w:pPr>
        <w:ind w:left="-5"/>
      </w:pPr>
      <w:r>
        <w:t>6.</w:t>
      </w:r>
      <w:r w:rsidR="00F76755">
        <w:t>5</w:t>
      </w:r>
      <w:r>
        <w:t xml:space="preserve">. Omanikujärelevalve peab osalema ehituskoosolekutel, mis toimuvad iganädalaselt. Ehituskoosolekuid juhatab ja protokollib omanikujärelevalve. Lisaks ehituskoosolekule peab omanikujärelevalve olema objektil tellija ja ehitaja nõudel oluliste tööde teostamisel ja probleemide lahendamisel; </w:t>
      </w:r>
    </w:p>
    <w:p w14:paraId="3ED69DA4" w14:textId="65E73AFC" w:rsidR="009634EB" w:rsidRDefault="00000000">
      <w:pPr>
        <w:ind w:left="-5"/>
      </w:pPr>
      <w:r>
        <w:t>6.</w:t>
      </w:r>
      <w:r w:rsidR="00F76755">
        <w:t>6</w:t>
      </w:r>
      <w:r>
        <w:t xml:space="preserve">. Teenuse osutamisel peab Töövõtja juhinduma kehtivatest õigusaktidest ja käesolevast hankemenetlus kutsest; </w:t>
      </w:r>
    </w:p>
    <w:p w14:paraId="4A6A6FF9" w14:textId="6330060A" w:rsidR="009634EB" w:rsidRDefault="00000000">
      <w:pPr>
        <w:ind w:left="-5"/>
      </w:pPr>
      <w:r>
        <w:lastRenderedPageBreak/>
        <w:t>6.</w:t>
      </w:r>
      <w:r w:rsidR="00F76755">
        <w:t>7</w:t>
      </w:r>
      <w:r>
        <w:t xml:space="preserve">. Kõik muudatused, mida Töövõtja Teenuse osutamise käigus teeb ja mis erinevad käesolevas kirjelduses, peab Tellija enne heaks kiitma; </w:t>
      </w:r>
    </w:p>
    <w:p w14:paraId="705683AA" w14:textId="10EC675D" w:rsidR="009634EB" w:rsidRDefault="00000000">
      <w:pPr>
        <w:ind w:left="-5"/>
      </w:pPr>
      <w:r>
        <w:t>6.</w:t>
      </w:r>
      <w:r w:rsidR="00F76755">
        <w:t>8</w:t>
      </w:r>
      <w:r>
        <w:t xml:space="preserve">. Alternatiivsete lahenduste esitamine ei ole lubatud; </w:t>
      </w:r>
    </w:p>
    <w:p w14:paraId="4205F34A" w14:textId="449386C7" w:rsidR="009634EB" w:rsidRDefault="00000000">
      <w:pPr>
        <w:ind w:left="-5"/>
      </w:pPr>
      <w:r>
        <w:t>6.</w:t>
      </w:r>
      <w:r w:rsidR="00F76755">
        <w:t>9</w:t>
      </w:r>
      <w:r>
        <w:t xml:space="preserve">. Ehitusobjekti projekt on lisatud lingina p 3.3; </w:t>
      </w:r>
    </w:p>
    <w:p w14:paraId="79533253" w14:textId="07F13DA7" w:rsidR="009634EB" w:rsidRDefault="00000000">
      <w:pPr>
        <w:ind w:left="-5"/>
      </w:pPr>
      <w:r>
        <w:t>6.1</w:t>
      </w:r>
      <w:r w:rsidR="00F76755">
        <w:t>0</w:t>
      </w:r>
      <w:r>
        <w:t xml:space="preserve">. Pakkuja peab arvestama objektil viibimisega minimaalselt </w:t>
      </w:r>
      <w:r w:rsidR="000E7288">
        <w:t>10</w:t>
      </w:r>
      <w:r>
        <w:t xml:space="preserve"> tundi kuus. Lisaks peab pakkuja arvestama täiendava tööjõu kaasamisega, mille kohta inseneril puudub vastav pädevus (eriosad). </w:t>
      </w:r>
    </w:p>
    <w:p w14:paraId="07BE8F32" w14:textId="6A5C198B" w:rsidR="009634EB" w:rsidRDefault="00000000">
      <w:pPr>
        <w:ind w:left="-5"/>
      </w:pPr>
      <w:r>
        <w:t>6.1</w:t>
      </w:r>
      <w:r w:rsidR="00F76755">
        <w:t>1</w:t>
      </w:r>
      <w:r>
        <w:t xml:space="preserve">. Omanikujärelevalve peab kontrollima: </w:t>
      </w:r>
    </w:p>
    <w:p w14:paraId="34881A27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ehitusprojekti nõuetekohasust, ehitamise vastavust ehitusprojektile ja nõuetekohaste ehitusmaterjalide ja -toodete kasutamist; </w:t>
      </w:r>
    </w:p>
    <w:p w14:paraId="64600B5B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ehitamise tehniliste dokumentide olemasolu ja nõuetekohasust; </w:t>
      </w:r>
    </w:p>
    <w:p w14:paraId="53A07CF2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ehitustööde kvaliteeti ja täitmise tähtaegu, teavitades tellijat, kui ehitustööde kvaliteet või tööde täitmise tähtaeg ei vasta kokkulepitule; </w:t>
      </w:r>
    </w:p>
    <w:p w14:paraId="4EE6366A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ehitustööde ohutust kolmandatele isikutele, ehitise ning selle asukoha maaüksuse korrashoidu ja ohutust ümbruskonnale; </w:t>
      </w:r>
    </w:p>
    <w:p w14:paraId="70C26CED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ehitusplatsi korrashoidu ning keskkonna saastamise vältimist, keskkonnaohutuse tagamist; </w:t>
      </w:r>
    </w:p>
    <w:p w14:paraId="6DD9B9EE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ehitamise vastavust ehitusprojektile, õigusaktidele ning tellija ja ehitaja vahel sõlmitud lepingule. </w:t>
      </w:r>
    </w:p>
    <w:p w14:paraId="54BEC6C9" w14:textId="20CE6ACF" w:rsidR="009634EB" w:rsidRDefault="00000000">
      <w:pPr>
        <w:ind w:left="-5"/>
      </w:pPr>
      <w:r>
        <w:t>6.1</w:t>
      </w:r>
      <w:r w:rsidR="00F76755">
        <w:t>2</w:t>
      </w:r>
      <w:r>
        <w:t xml:space="preserve">. Täitma ka muid lepingust, õigusaktidest ja Heast Tavast tulenevaid kohustusi. </w:t>
      </w:r>
    </w:p>
    <w:p w14:paraId="35DCF971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95A3785" w14:textId="77777777" w:rsidR="009634EB" w:rsidRDefault="00000000">
      <w:pPr>
        <w:pStyle w:val="Pealkiri1"/>
        <w:ind w:left="-5"/>
      </w:pPr>
      <w:r>
        <w:t xml:space="preserve">7. Nõuded pakkumusele  </w:t>
      </w:r>
    </w:p>
    <w:p w14:paraId="1510D07F" w14:textId="77777777" w:rsidR="009634EB" w:rsidRDefault="00000000">
      <w:pPr>
        <w:ind w:left="-5"/>
      </w:pPr>
      <w:r>
        <w:t xml:space="preserve">7.1. Pakkumus peab sisaldama kõiki teenuse osutamiseks sisalduvaid kulusid. </w:t>
      </w:r>
    </w:p>
    <w:p w14:paraId="411B5042" w14:textId="77777777" w:rsidR="009634EB" w:rsidRDefault="00000000">
      <w:pPr>
        <w:ind w:left="-5"/>
      </w:pPr>
      <w:r>
        <w:t xml:space="preserve">7.2. Pakkujal peab olema pädevus teostada omanikujärelevalvet ja ta peab omama vastavaid kutsetunnistusi ja tegevuslubasid. </w:t>
      </w:r>
    </w:p>
    <w:p w14:paraId="4FE2CFB0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46795D" w14:textId="77777777" w:rsidR="009634EB" w:rsidRDefault="00000000">
      <w:pPr>
        <w:pStyle w:val="Pealkiri1"/>
        <w:ind w:left="-5"/>
      </w:pPr>
      <w:r>
        <w:t xml:space="preserve">8. Pakkumuse esitamine ja avamine   </w:t>
      </w:r>
    </w:p>
    <w:p w14:paraId="69AACA3C" w14:textId="529EC184" w:rsidR="009634EB" w:rsidRDefault="00000000">
      <w:pPr>
        <w:ind w:left="-5"/>
      </w:pPr>
      <w:r>
        <w:t xml:space="preserve">8.1. </w:t>
      </w:r>
      <w:r w:rsidR="000E7288">
        <w:t>P</w:t>
      </w:r>
      <w:r>
        <w:t xml:space="preserve">akkumus tuleb esitada Valga valla e- posti aadressil </w:t>
      </w:r>
      <w:r>
        <w:rPr>
          <w:color w:val="0000FF"/>
          <w:u w:val="single" w:color="0000FF"/>
        </w:rPr>
        <w:t>hanked@valga.ee</w:t>
      </w:r>
      <w:r>
        <w:t xml:space="preserve">  </w:t>
      </w:r>
    </w:p>
    <w:p w14:paraId="581D5DC0" w14:textId="75190235" w:rsidR="009634EB" w:rsidRDefault="00000000">
      <w:pPr>
        <w:ind w:left="-5"/>
      </w:pPr>
      <w:r>
        <w:t>8.2.</w:t>
      </w:r>
      <w:r w:rsidR="000E7288">
        <w:t xml:space="preserve"> P</w:t>
      </w:r>
      <w:r>
        <w:t xml:space="preserve">akkumuste avamise kohta koostatakse avamise protokoll ning see edastatakse kõigile pakkujaile. </w:t>
      </w:r>
    </w:p>
    <w:p w14:paraId="79A2758C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8848427" w14:textId="77777777" w:rsidR="009634EB" w:rsidRDefault="00000000">
      <w:pPr>
        <w:pStyle w:val="Pealkiri1"/>
        <w:ind w:left="-5"/>
      </w:pPr>
      <w:r>
        <w:t xml:space="preserve">9. Eduka pakkuja välja selgitamine  </w:t>
      </w:r>
    </w:p>
    <w:p w14:paraId="3ECEB598" w14:textId="77777777" w:rsidR="009634EB" w:rsidRDefault="00000000">
      <w:pPr>
        <w:ind w:left="-5"/>
      </w:pPr>
      <w:r>
        <w:t xml:space="preserve">9.1. Pakkumuste hindamise aluseks on majanduslikult soodsaim pakkumus alusel: </w:t>
      </w:r>
    </w:p>
    <w:p w14:paraId="1B195180" w14:textId="16C73EF7" w:rsidR="009634EB" w:rsidRDefault="00000000">
      <w:pPr>
        <w:ind w:left="-5"/>
      </w:pPr>
      <w:r>
        <w:t xml:space="preserve">9.2. pakkumuse maksumus. </w:t>
      </w:r>
    </w:p>
    <w:p w14:paraId="355867B4" w14:textId="77777777" w:rsidR="009634EB" w:rsidRDefault="00000000">
      <w:pPr>
        <w:ind w:left="-5"/>
      </w:pPr>
      <w:r>
        <w:t xml:space="preserve">9.3. Pärast eduka pakkumuse väljaselgitamist sõlmitakse eduka Pakkujaga töövõtuleping. </w:t>
      </w:r>
    </w:p>
    <w:p w14:paraId="1B8F33D1" w14:textId="77777777" w:rsidR="009634EB" w:rsidRDefault="00000000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14:paraId="5FC3A115" w14:textId="77777777" w:rsidR="009634EB" w:rsidRDefault="00000000">
      <w:pPr>
        <w:pStyle w:val="Pealkiri1"/>
        <w:ind w:left="-5"/>
      </w:pPr>
      <w:r>
        <w:t xml:space="preserve">10. Pakkumuste jõusoleku tähtaeg </w:t>
      </w:r>
    </w:p>
    <w:p w14:paraId="6F077965" w14:textId="064F6BA4" w:rsidR="009634EB" w:rsidRDefault="00000000">
      <w:pPr>
        <w:ind w:left="-5"/>
      </w:pPr>
      <w:r>
        <w:t xml:space="preserve">10.1. </w:t>
      </w:r>
      <w:r w:rsidR="00C91FF8">
        <w:t>Kaks kuud</w:t>
      </w:r>
    </w:p>
    <w:p w14:paraId="3209206E" w14:textId="6C451B3B" w:rsidR="009634EB" w:rsidRDefault="009634EB" w:rsidP="00C91FF8">
      <w:pPr>
        <w:spacing w:after="0" w:line="259" w:lineRule="auto"/>
        <w:ind w:left="0" w:firstLine="0"/>
        <w:jc w:val="left"/>
      </w:pPr>
    </w:p>
    <w:sectPr w:rsidR="009634EB">
      <w:pgSz w:w="11906" w:h="16841"/>
      <w:pgMar w:top="1190" w:right="1413" w:bottom="71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53E48"/>
    <w:multiLevelType w:val="hybridMultilevel"/>
    <w:tmpl w:val="034848E6"/>
    <w:lvl w:ilvl="0" w:tplc="2A6E0F6A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42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D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AC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5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6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CE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E4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EB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6E0953"/>
    <w:multiLevelType w:val="hybridMultilevel"/>
    <w:tmpl w:val="DD6E4F58"/>
    <w:lvl w:ilvl="0" w:tplc="634A6C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835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A3C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CBD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83B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9F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420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E9B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0D3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B82EB2"/>
    <w:multiLevelType w:val="hybridMultilevel"/>
    <w:tmpl w:val="3B9C2054"/>
    <w:lvl w:ilvl="0" w:tplc="B6902EB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EE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AB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A98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07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8C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08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81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4F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2722228">
    <w:abstractNumId w:val="2"/>
  </w:num>
  <w:num w:numId="2" w16cid:durableId="219051885">
    <w:abstractNumId w:val="1"/>
  </w:num>
  <w:num w:numId="3" w16cid:durableId="194742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EB"/>
    <w:rsid w:val="000E7288"/>
    <w:rsid w:val="004656C8"/>
    <w:rsid w:val="005F3AD0"/>
    <w:rsid w:val="009634EB"/>
    <w:rsid w:val="00C91FF8"/>
    <w:rsid w:val="00E31B4C"/>
    <w:rsid w:val="00F76755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FC4E"/>
  <w15:docId w15:val="{006678E2-60DB-4FF5-A388-8FFECEEC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ind w:left="29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A6A68.ABB3EE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algalinnavalitsus-my.sharepoint.com/:f:/g/personal/iivika_voode_valga_ee/EjxycfpXfR5MgiFRScVx6HgBNzlNSMBHL3d-g8z_0IbP4g?e=1eBTM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681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cp:lastModifiedBy>Urmas Möldre</cp:lastModifiedBy>
  <cp:revision>2</cp:revision>
  <dcterms:created xsi:type="dcterms:W3CDTF">2024-05-20T11:53:00Z</dcterms:created>
  <dcterms:modified xsi:type="dcterms:W3CDTF">2024-05-20T11:53:00Z</dcterms:modified>
</cp:coreProperties>
</file>