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749A" w14:textId="77777777" w:rsidR="00F65831" w:rsidRPr="00A6070A" w:rsidRDefault="00F65831" w:rsidP="00F6583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2443828" w14:textId="4DC298B0" w:rsidR="00732AD2" w:rsidRPr="00A6070A" w:rsidRDefault="00F65831" w:rsidP="00F6583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Töövõtuleping</w:t>
      </w:r>
      <w:r w:rsidR="00744116" w:rsidRPr="00A6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0A">
        <w:rPr>
          <w:rFonts w:ascii="Times New Roman" w:hAnsi="Times New Roman" w:cs="Times New Roman"/>
          <w:b/>
          <w:sz w:val="24"/>
          <w:szCs w:val="24"/>
        </w:rPr>
        <w:t>„</w:t>
      </w:r>
      <w:r w:rsidR="001D65A4">
        <w:rPr>
          <w:rFonts w:ascii="Times New Roman" w:hAnsi="Times New Roman" w:cs="Times New Roman"/>
          <w:b/>
          <w:sz w:val="24"/>
          <w:szCs w:val="24"/>
        </w:rPr>
        <w:t>Valga valla teede säilituspindamine</w:t>
      </w:r>
      <w:r w:rsidRPr="00A6070A">
        <w:rPr>
          <w:rFonts w:ascii="Times New Roman" w:hAnsi="Times New Roman" w:cs="Times New Roman"/>
          <w:b/>
          <w:sz w:val="24"/>
          <w:szCs w:val="24"/>
        </w:rPr>
        <w:t>“.</w:t>
      </w:r>
    </w:p>
    <w:p w14:paraId="6E2B4952" w14:textId="77777777" w:rsidR="00732AD2" w:rsidRPr="00A6070A" w:rsidRDefault="00732AD2" w:rsidP="00F6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FEACE" w14:textId="77777777" w:rsidR="00D279A4" w:rsidRPr="00A6070A" w:rsidRDefault="00D279A4" w:rsidP="00F6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C6822" w14:textId="1E21780A" w:rsidR="00732AD2" w:rsidRPr="00A6070A" w:rsidRDefault="00EB7DF8" w:rsidP="00F6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bCs/>
          <w:sz w:val="24"/>
          <w:szCs w:val="24"/>
        </w:rPr>
        <w:t>Valga</w:t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</w:r>
      <w:r w:rsidRPr="00A6070A">
        <w:rPr>
          <w:rFonts w:ascii="Times New Roman" w:hAnsi="Times New Roman" w:cs="Times New Roman"/>
          <w:bCs/>
          <w:sz w:val="24"/>
          <w:szCs w:val="24"/>
        </w:rPr>
        <w:tab/>
        <w:t>kuupäevad digiallkirjas nr</w:t>
      </w:r>
      <w:r w:rsidR="00E77393" w:rsidRPr="00A6070A">
        <w:rPr>
          <w:rFonts w:ascii="Times New Roman" w:hAnsi="Times New Roman" w:cs="Times New Roman"/>
          <w:bCs/>
          <w:sz w:val="24"/>
          <w:szCs w:val="24"/>
        </w:rPr>
        <w:t xml:space="preserve"> 8.1-10/</w:t>
      </w:r>
      <w:r w:rsidR="00F65831" w:rsidRPr="00A607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5543E" w14:textId="77777777" w:rsidR="00EB7DF8" w:rsidRPr="00A6070A" w:rsidRDefault="00EB7DF8" w:rsidP="00F65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12F9" w14:textId="77777777" w:rsidR="00EB7DF8" w:rsidRPr="00A6070A" w:rsidRDefault="00EB7DF8" w:rsidP="00F65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4CE1B" w14:textId="77777777" w:rsidR="00EA71F7" w:rsidRPr="00A6070A" w:rsidRDefault="00732AD2" w:rsidP="0073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Valga Vallavalitsus</w:t>
      </w:r>
      <w:r w:rsidRPr="00A6070A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>77000507</w:t>
      </w:r>
      <w:r w:rsidRPr="00A6070A">
        <w:rPr>
          <w:rFonts w:ascii="Times New Roman" w:hAnsi="Times New Roman" w:cs="Times New Roman"/>
          <w:sz w:val="24"/>
          <w:szCs w:val="24"/>
        </w:rPr>
        <w:t xml:space="preserve">, aadress </w:t>
      </w:r>
      <w:r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>Puiestee tn 8, Valga linn, Valga vald,</w:t>
      </w:r>
      <w:r w:rsidR="00EA71F7"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68203</w:t>
      </w:r>
      <w:r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Valgamaa, </w:t>
      </w:r>
      <w:r w:rsidR="00EA71F7"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>mida</w:t>
      </w:r>
      <w:r w:rsidRPr="00A6070A">
        <w:rPr>
          <w:rFonts w:ascii="Times New Roman" w:hAnsi="Times New Roman" w:cs="Times New Roman"/>
          <w:sz w:val="24"/>
          <w:szCs w:val="24"/>
        </w:rPr>
        <w:t xml:space="preserve"> esindab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 põhimääruse alusel </w:t>
      </w:r>
      <w:r w:rsidRPr="00A6070A">
        <w:rPr>
          <w:rFonts w:ascii="Times New Roman" w:hAnsi="Times New Roman" w:cs="Times New Roman"/>
          <w:sz w:val="24"/>
          <w:szCs w:val="24"/>
        </w:rPr>
        <w:t xml:space="preserve">vallavanem </w:t>
      </w:r>
      <w:r w:rsidR="006E7849" w:rsidRPr="00A6070A">
        <w:rPr>
          <w:rFonts w:ascii="Times New Roman" w:hAnsi="Times New Roman" w:cs="Times New Roman"/>
          <w:sz w:val="24"/>
          <w:szCs w:val="24"/>
        </w:rPr>
        <w:t>Monika Rogenbaum</w:t>
      </w:r>
      <w:r w:rsidRPr="00A6070A">
        <w:rPr>
          <w:rFonts w:ascii="Times New Roman" w:hAnsi="Times New Roman" w:cs="Times New Roman"/>
          <w:sz w:val="24"/>
          <w:szCs w:val="24"/>
        </w:rPr>
        <w:t xml:space="preserve"> (edaspidi nimetatud </w:t>
      </w:r>
      <w:r w:rsidR="00EA71F7" w:rsidRPr="00A6070A">
        <w:rPr>
          <w:rFonts w:ascii="Times New Roman" w:hAnsi="Times New Roman" w:cs="Times New Roman"/>
          <w:b/>
          <w:sz w:val="24"/>
          <w:szCs w:val="24"/>
        </w:rPr>
        <w:t>tellija</w:t>
      </w:r>
      <w:r w:rsidRPr="00A6070A">
        <w:rPr>
          <w:rFonts w:ascii="Times New Roman" w:hAnsi="Times New Roman" w:cs="Times New Roman"/>
          <w:sz w:val="24"/>
          <w:szCs w:val="24"/>
        </w:rPr>
        <w:t>)</w:t>
      </w:r>
      <w:r w:rsidR="00EA71F7" w:rsidRPr="00A6070A">
        <w:rPr>
          <w:rFonts w:ascii="Times New Roman" w:hAnsi="Times New Roman" w:cs="Times New Roman"/>
          <w:sz w:val="24"/>
          <w:szCs w:val="24"/>
        </w:rPr>
        <w:t>,</w:t>
      </w:r>
      <w:r w:rsidRPr="00A6070A">
        <w:rPr>
          <w:rFonts w:ascii="Times New Roman" w:hAnsi="Times New Roman" w:cs="Times New Roman"/>
          <w:sz w:val="24"/>
          <w:szCs w:val="24"/>
        </w:rPr>
        <w:t xml:space="preserve"> ja </w:t>
      </w:r>
    </w:p>
    <w:p w14:paraId="22EB9506" w14:textId="102FA28A" w:rsidR="00732AD2" w:rsidRPr="00A6070A" w:rsidRDefault="00A41763" w:rsidP="0073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732AD2" w:rsidRPr="00A6070A">
        <w:rPr>
          <w:rFonts w:ascii="Times New Roman" w:hAnsi="Times New Roman" w:cs="Times New Roman"/>
          <w:sz w:val="24"/>
          <w:szCs w:val="24"/>
        </w:rPr>
        <w:t>,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>registrikood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Pr="00A6070A">
        <w:rPr>
          <w:rFonts w:ascii="Times New Roman" w:hAnsi="Times New Roman" w:cs="Times New Roman"/>
          <w:sz w:val="24"/>
          <w:szCs w:val="24"/>
        </w:rPr>
        <w:t>…………………….</w:t>
      </w:r>
      <w:r w:rsidR="00732AD2" w:rsidRPr="00A6070A">
        <w:rPr>
          <w:rFonts w:ascii="Times New Roman" w:hAnsi="Times New Roman" w:cs="Times New Roman"/>
          <w:sz w:val="24"/>
          <w:szCs w:val="24"/>
        </w:rPr>
        <w:t>,</w:t>
      </w:r>
      <w:r w:rsidR="00471548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>aadress</w:t>
      </w:r>
      <w:r w:rsidR="00471548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Pr="00A6070A">
        <w:rPr>
          <w:rFonts w:ascii="Times New Roman" w:hAnsi="Times New Roman" w:cs="Times New Roman"/>
          <w:sz w:val="24"/>
          <w:szCs w:val="24"/>
        </w:rPr>
        <w:t>………………………….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, </w:t>
      </w:r>
      <w:r w:rsidR="00EA71F7" w:rsidRPr="00A6070A">
        <w:rPr>
          <w:rFonts w:ascii="Times New Roman" w:hAnsi="Times New Roman" w:cs="Times New Roman"/>
          <w:sz w:val="24"/>
          <w:szCs w:val="24"/>
        </w:rPr>
        <w:t>mida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 esindab põhikirja alusel </w:t>
      </w:r>
      <w:r w:rsidR="006E7849" w:rsidRPr="00A6070A">
        <w:rPr>
          <w:rFonts w:ascii="Times New Roman" w:hAnsi="Times New Roman" w:cs="Times New Roman"/>
          <w:sz w:val="24"/>
          <w:szCs w:val="24"/>
        </w:rPr>
        <w:t xml:space="preserve">juhatuse liige </w:t>
      </w:r>
      <w:r w:rsidRPr="00A6070A">
        <w:rPr>
          <w:rFonts w:ascii="Times New Roman" w:hAnsi="Times New Roman" w:cs="Times New Roman"/>
          <w:sz w:val="24"/>
          <w:szCs w:val="24"/>
        </w:rPr>
        <w:t>……………………….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 (edaspidi nimetatud </w:t>
      </w:r>
      <w:r w:rsidR="00EA71F7" w:rsidRPr="00A6070A">
        <w:rPr>
          <w:rFonts w:ascii="Times New Roman" w:hAnsi="Times New Roman" w:cs="Times New Roman"/>
          <w:b/>
          <w:sz w:val="24"/>
          <w:szCs w:val="24"/>
        </w:rPr>
        <w:t>töövõtja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), keda nimetatakse edaspidi käesolevas 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lepingus </w:t>
      </w:r>
      <w:r w:rsidR="00EA71F7" w:rsidRPr="00A6070A">
        <w:rPr>
          <w:rFonts w:ascii="Times New Roman" w:hAnsi="Times New Roman" w:cs="Times New Roman"/>
          <w:b/>
          <w:sz w:val="24"/>
          <w:szCs w:val="24"/>
        </w:rPr>
        <w:t xml:space="preserve">pool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või koos </w:t>
      </w:r>
      <w:r w:rsidR="00EA71F7" w:rsidRPr="00A6070A">
        <w:rPr>
          <w:rFonts w:ascii="Times New Roman" w:hAnsi="Times New Roman" w:cs="Times New Roman"/>
          <w:b/>
          <w:sz w:val="24"/>
          <w:szCs w:val="24"/>
        </w:rPr>
        <w:t>poolteks</w:t>
      </w:r>
      <w:r w:rsidR="00732AD2" w:rsidRPr="00A6070A">
        <w:rPr>
          <w:rFonts w:ascii="Times New Roman" w:hAnsi="Times New Roman" w:cs="Times New Roman"/>
          <w:sz w:val="24"/>
          <w:szCs w:val="24"/>
        </w:rPr>
        <w:t>,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sõlmisid käesoleva </w:t>
      </w:r>
      <w:r w:rsidR="00EA71F7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A6070A">
        <w:rPr>
          <w:rFonts w:ascii="Times New Roman" w:hAnsi="Times New Roman" w:cs="Times New Roman"/>
          <w:sz w:val="24"/>
          <w:szCs w:val="24"/>
        </w:rPr>
        <w:t>alljärgnevas:</w:t>
      </w:r>
    </w:p>
    <w:p w14:paraId="7B51BC53" w14:textId="77777777" w:rsidR="00732AD2" w:rsidRPr="00A6070A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25F70327" w14:textId="5AF2A414" w:rsidR="00732AD2" w:rsidRPr="00A6070A" w:rsidRDefault="00FB2C74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täitmisel juhinduvad </w:t>
      </w:r>
      <w:r w:rsidRPr="00A6070A">
        <w:rPr>
          <w:rFonts w:ascii="Times New Roman" w:hAnsi="Times New Roman" w:cs="Times New Roman"/>
          <w:sz w:val="24"/>
          <w:szCs w:val="24"/>
        </w:rPr>
        <w:t xml:space="preserve">pooled </w:t>
      </w:r>
      <w:r w:rsidR="00732AD2" w:rsidRPr="00A6070A">
        <w:rPr>
          <w:rFonts w:ascii="Times New Roman" w:hAnsi="Times New Roman" w:cs="Times New Roman"/>
          <w:sz w:val="24"/>
          <w:szCs w:val="24"/>
        </w:rPr>
        <w:t>võlaõigusseaduses töövõttu reguleerivatest sätetest ja teistest Eesti Vabariigi normatiivaktidest, mis reguleerivad teede seisundinõudeid ning käesolevast lepingust.</w:t>
      </w:r>
    </w:p>
    <w:p w14:paraId="1040C20B" w14:textId="13B992AB" w:rsidR="00732AD2" w:rsidRPr="00A6070A" w:rsidRDefault="00FB2C74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Töövõtja täidab üldjuhul lepingust tulenevad kohustused isiklikult. Juhul, kui töövõtja annab lepingust tulenevate kohustuste täitmise üle kolmandale isikule, jääb ta </w:t>
      </w:r>
      <w:r w:rsidR="00A6070A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="00732AD2" w:rsidRPr="00A6070A">
        <w:rPr>
          <w:rFonts w:ascii="Times New Roman" w:hAnsi="Times New Roman" w:cs="Times New Roman"/>
          <w:sz w:val="24"/>
          <w:szCs w:val="24"/>
        </w:rPr>
        <w:t>ees lepingu täitmise eest vastutavaks.</w:t>
      </w:r>
    </w:p>
    <w:p w14:paraId="1F60CF6E" w14:textId="77777777" w:rsidR="00732AD2" w:rsidRPr="00A6070A" w:rsidRDefault="00732AD2" w:rsidP="00FB2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2619C" w14:textId="77777777" w:rsidR="00732AD2" w:rsidRPr="00A6070A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Lepingu dokumendid</w:t>
      </w:r>
    </w:p>
    <w:p w14:paraId="5EE9FA03" w14:textId="09B40590" w:rsidR="00732AD2" w:rsidRPr="00A6070A" w:rsidRDefault="00FB2C74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Lepingu dokumendid koosnevad käesolevast </w:t>
      </w:r>
      <w:r w:rsidRPr="00A6070A">
        <w:rPr>
          <w:rFonts w:ascii="Times New Roman" w:hAnsi="Times New Roman" w:cs="Times New Roman"/>
          <w:sz w:val="24"/>
          <w:szCs w:val="24"/>
        </w:rPr>
        <w:t>lepingust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, </w:t>
      </w:r>
      <w:r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lisadest ning </w:t>
      </w:r>
      <w:r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muudatustest, milles lepitakse kokku pärast käesoleva </w:t>
      </w:r>
      <w:r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A6070A">
        <w:rPr>
          <w:rFonts w:ascii="Times New Roman" w:hAnsi="Times New Roman" w:cs="Times New Roman"/>
          <w:sz w:val="24"/>
          <w:szCs w:val="24"/>
        </w:rPr>
        <w:t>sõlmimist.</w:t>
      </w:r>
    </w:p>
    <w:p w14:paraId="5129358E" w14:textId="6854B2B1" w:rsidR="00732AD2" w:rsidRPr="00A6070A" w:rsidRDefault="00FB2C74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Käesolevale </w:t>
      </w:r>
      <w:r w:rsidRPr="00A6070A">
        <w:rPr>
          <w:rFonts w:ascii="Times New Roman" w:hAnsi="Times New Roman" w:cs="Times New Roman"/>
          <w:sz w:val="24"/>
          <w:szCs w:val="24"/>
        </w:rPr>
        <w:t xml:space="preserve">lepingule 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on lisatud järgmised </w:t>
      </w:r>
      <w:r w:rsidRPr="00A6070A">
        <w:rPr>
          <w:rFonts w:ascii="Times New Roman" w:hAnsi="Times New Roman" w:cs="Times New Roman"/>
          <w:sz w:val="24"/>
          <w:szCs w:val="24"/>
        </w:rPr>
        <w:t>lisad</w:t>
      </w:r>
      <w:r w:rsidR="00732AD2" w:rsidRPr="00A6070A">
        <w:rPr>
          <w:rFonts w:ascii="Times New Roman" w:hAnsi="Times New Roman" w:cs="Times New Roman"/>
          <w:sz w:val="24"/>
          <w:szCs w:val="24"/>
        </w:rPr>
        <w:t>:</w:t>
      </w:r>
    </w:p>
    <w:p w14:paraId="34F87B14" w14:textId="62E8655D" w:rsidR="00744116" w:rsidRPr="00A6070A" w:rsidRDefault="00FB2C74" w:rsidP="0074411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l</w:t>
      </w:r>
      <w:r w:rsidR="00732AD2" w:rsidRPr="00A6070A">
        <w:rPr>
          <w:rFonts w:ascii="Times New Roman" w:hAnsi="Times New Roman" w:cs="Times New Roman"/>
          <w:sz w:val="24"/>
          <w:szCs w:val="24"/>
        </w:rPr>
        <w:t xml:space="preserve">isa 1 – </w:t>
      </w:r>
      <w:r w:rsidRPr="00A6070A">
        <w:rPr>
          <w:rFonts w:ascii="Times New Roman" w:hAnsi="Times New Roman" w:cs="Times New Roman"/>
          <w:sz w:val="24"/>
          <w:szCs w:val="24"/>
        </w:rPr>
        <w:t>h</w:t>
      </w:r>
      <w:r w:rsidR="00744116" w:rsidRPr="00A6070A">
        <w:rPr>
          <w:rFonts w:ascii="Times New Roman" w:hAnsi="Times New Roman" w:cs="Times New Roman"/>
          <w:sz w:val="24"/>
          <w:szCs w:val="24"/>
        </w:rPr>
        <w:t xml:space="preserve">innapakkumine -“ </w:t>
      </w:r>
      <w:r w:rsidR="001D65A4">
        <w:rPr>
          <w:rFonts w:ascii="Times New Roman" w:hAnsi="Times New Roman" w:cs="Times New Roman"/>
          <w:sz w:val="24"/>
          <w:szCs w:val="24"/>
        </w:rPr>
        <w:t>Valga valla teede säilituspindamine</w:t>
      </w:r>
      <w:r w:rsidR="00ED0A85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44116" w:rsidRPr="00A6070A">
        <w:rPr>
          <w:rFonts w:ascii="Times New Roman" w:hAnsi="Times New Roman" w:cs="Times New Roman"/>
          <w:sz w:val="24"/>
          <w:szCs w:val="24"/>
        </w:rPr>
        <w:t>”</w:t>
      </w:r>
    </w:p>
    <w:p w14:paraId="1655637D" w14:textId="3183AA98" w:rsidR="00732AD2" w:rsidRPr="00A6070A" w:rsidRDefault="00732AD2" w:rsidP="00FB2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B4D17" w14:textId="77777777" w:rsidR="00732AD2" w:rsidRPr="00A6070A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Lepingu objekt ja tähtaeg</w:t>
      </w:r>
    </w:p>
    <w:p w14:paraId="3445E9F1" w14:textId="43BF4182" w:rsidR="008E4F97" w:rsidRPr="00A6070A" w:rsidRDefault="00732AD2" w:rsidP="00732AD2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 w:rsidRPr="00A6070A">
        <w:rPr>
          <w:sz w:val="24"/>
          <w:szCs w:val="24"/>
          <w:lang w:val="et-EE"/>
        </w:rPr>
        <w:t xml:space="preserve"> Töövõtja kohustub teostama </w:t>
      </w:r>
      <w:r w:rsidR="001D65A4">
        <w:rPr>
          <w:sz w:val="24"/>
          <w:szCs w:val="24"/>
          <w:lang w:val="et-EE"/>
        </w:rPr>
        <w:t xml:space="preserve">Valga valla teede säilituspindamised </w:t>
      </w:r>
      <w:r w:rsidR="008E4F97" w:rsidRPr="00A6070A">
        <w:rPr>
          <w:sz w:val="24"/>
          <w:szCs w:val="24"/>
          <w:lang w:val="et-EE"/>
        </w:rPr>
        <w:t>koos ee</w:t>
      </w:r>
      <w:r w:rsidR="00A6042C" w:rsidRPr="00A6070A">
        <w:rPr>
          <w:sz w:val="24"/>
          <w:szCs w:val="24"/>
          <w:lang w:val="et-EE"/>
        </w:rPr>
        <w:t>ltöödega</w:t>
      </w:r>
      <w:r w:rsidR="008E4F97" w:rsidRPr="00A6070A">
        <w:rPr>
          <w:sz w:val="24"/>
          <w:szCs w:val="24"/>
          <w:lang w:val="et-EE"/>
        </w:rPr>
        <w:t>.</w:t>
      </w:r>
    </w:p>
    <w:p w14:paraId="545927B5" w14:textId="42245AE0" w:rsidR="00732AD2" w:rsidRPr="00A6070A" w:rsidRDefault="00ED0A85" w:rsidP="00732AD2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 w:rsidRPr="00A6070A">
        <w:rPr>
          <w:sz w:val="24"/>
          <w:szCs w:val="24"/>
          <w:lang w:val="et-EE"/>
        </w:rPr>
        <w:t xml:space="preserve"> </w:t>
      </w:r>
      <w:r w:rsidR="001D65A4">
        <w:rPr>
          <w:sz w:val="24"/>
          <w:szCs w:val="24"/>
          <w:lang w:val="et-EE"/>
        </w:rPr>
        <w:t>Pindamis</w:t>
      </w:r>
      <w:r w:rsidR="008E4F97" w:rsidRPr="00A6070A">
        <w:rPr>
          <w:sz w:val="24"/>
          <w:szCs w:val="24"/>
          <w:lang w:val="et-EE"/>
        </w:rPr>
        <w:t xml:space="preserve">tööde </w:t>
      </w:r>
      <w:r w:rsidRPr="00A6070A">
        <w:rPr>
          <w:sz w:val="24"/>
          <w:szCs w:val="24"/>
          <w:lang w:val="et-EE"/>
        </w:rPr>
        <w:t>tähta</w:t>
      </w:r>
      <w:r w:rsidR="008E4F97" w:rsidRPr="00A6070A">
        <w:rPr>
          <w:sz w:val="24"/>
          <w:szCs w:val="24"/>
          <w:lang w:val="et-EE"/>
        </w:rPr>
        <w:t>eg on</w:t>
      </w:r>
      <w:r w:rsidRPr="00A6070A">
        <w:rPr>
          <w:sz w:val="24"/>
          <w:szCs w:val="24"/>
          <w:lang w:val="et-EE"/>
        </w:rPr>
        <w:t xml:space="preserve"> hiljemalt </w:t>
      </w:r>
      <w:r w:rsidR="00817FAC" w:rsidRPr="00A6070A">
        <w:rPr>
          <w:sz w:val="24"/>
          <w:szCs w:val="24"/>
          <w:lang w:val="et-EE"/>
        </w:rPr>
        <w:t>3</w:t>
      </w:r>
      <w:r w:rsidR="00AE7D52" w:rsidRPr="00A6070A">
        <w:rPr>
          <w:sz w:val="24"/>
          <w:szCs w:val="24"/>
          <w:lang w:val="et-EE"/>
        </w:rPr>
        <w:t>0</w:t>
      </w:r>
      <w:r w:rsidR="00744116" w:rsidRPr="00A6070A">
        <w:rPr>
          <w:sz w:val="24"/>
          <w:szCs w:val="24"/>
          <w:lang w:val="et-EE"/>
        </w:rPr>
        <w:t>.</w:t>
      </w:r>
      <w:r w:rsidRPr="00A6070A">
        <w:rPr>
          <w:sz w:val="24"/>
          <w:szCs w:val="24"/>
          <w:lang w:val="et-EE"/>
        </w:rPr>
        <w:t xml:space="preserve"> </w:t>
      </w:r>
      <w:r w:rsidR="00AE7D52" w:rsidRPr="00A6070A">
        <w:rPr>
          <w:sz w:val="24"/>
          <w:szCs w:val="24"/>
          <w:lang w:val="et-EE"/>
        </w:rPr>
        <w:t>september</w:t>
      </w:r>
      <w:r w:rsidR="00744116" w:rsidRPr="00A6070A">
        <w:rPr>
          <w:sz w:val="24"/>
          <w:szCs w:val="24"/>
          <w:lang w:val="et-EE"/>
        </w:rPr>
        <w:t xml:space="preserve"> 202</w:t>
      </w:r>
      <w:r w:rsidR="00A6042C" w:rsidRPr="00A6070A">
        <w:rPr>
          <w:sz w:val="24"/>
          <w:szCs w:val="24"/>
          <w:lang w:val="et-EE"/>
        </w:rPr>
        <w:t>4</w:t>
      </w:r>
      <w:r w:rsidR="00744116" w:rsidRPr="00A6070A">
        <w:rPr>
          <w:sz w:val="24"/>
          <w:szCs w:val="24"/>
          <w:lang w:val="et-EE"/>
        </w:rPr>
        <w:t>.</w:t>
      </w:r>
    </w:p>
    <w:p w14:paraId="494CB83D" w14:textId="77777777" w:rsidR="00732AD2" w:rsidRPr="00A6070A" w:rsidRDefault="00732AD2" w:rsidP="00596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4E3B7" w14:textId="77777777" w:rsidR="00732AD2" w:rsidRPr="00A6070A" w:rsidRDefault="00732AD2" w:rsidP="00732AD2">
      <w:pPr>
        <w:numPr>
          <w:ilvl w:val="0"/>
          <w:numId w:val="1"/>
        </w:num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Töövõtja kohustused</w:t>
      </w:r>
    </w:p>
    <w:p w14:paraId="333444DE" w14:textId="483C7379" w:rsidR="00732AD2" w:rsidRPr="00A6070A" w:rsidRDefault="00817FAC" w:rsidP="00732AD2">
      <w:pPr>
        <w:numPr>
          <w:ilvl w:val="1"/>
          <w:numId w:val="1"/>
        </w:num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A6070A">
        <w:rPr>
          <w:rFonts w:ascii="Times New Roman" w:hAnsi="Times New Roman" w:cs="Times New Roman"/>
          <w:sz w:val="24"/>
          <w:szCs w:val="24"/>
        </w:rPr>
        <w:t>Töövõtja kohustub:</w:t>
      </w:r>
    </w:p>
    <w:p w14:paraId="7742BEB4" w14:textId="51D7AAE8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teostama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Pr="00A6070A">
        <w:rPr>
          <w:rFonts w:ascii="Times New Roman" w:hAnsi="Times New Roman" w:cs="Times New Roman"/>
          <w:sz w:val="24"/>
          <w:szCs w:val="24"/>
        </w:rPr>
        <w:t xml:space="preserve">punktis 3.1. nimetatud töid vastavuses käesoleva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Pr="00A6070A">
        <w:rPr>
          <w:rFonts w:ascii="Times New Roman" w:hAnsi="Times New Roman" w:cs="Times New Roman"/>
          <w:sz w:val="24"/>
          <w:szCs w:val="24"/>
        </w:rPr>
        <w:t>tingimustele;</w:t>
      </w:r>
    </w:p>
    <w:p w14:paraId="569AF939" w14:textId="77777777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korraldama teede hooldustöid lähtudes  otstarbekusest  ja parima tulemuse saavutamisest ja selleks sobival ajal;</w:t>
      </w:r>
    </w:p>
    <w:p w14:paraId="1257E709" w14:textId="210B6AEB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teostama teehooldustöid viisil, mis tagaks hooldatavatel teedel tee seisukorra vastavalt </w:t>
      </w:r>
      <w:r w:rsidRPr="00A6070A">
        <w:rPr>
          <w:rFonts w:ascii="Times New Roman" w:hAnsi="Times New Roman" w:cs="Times New Roman"/>
          <w:sz w:val="24"/>
          <w:szCs w:val="24"/>
          <w:shd w:val="clear" w:color="auto" w:fill="FFFFFF"/>
        </w:rPr>
        <w:t>Majandus- ja taristuministri 14.07.2015 määruses</w:t>
      </w:r>
      <w:r w:rsidRPr="00A6070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nr 92 </w:t>
      </w:r>
      <w:r w:rsidRPr="00A6070A">
        <w:rPr>
          <w:rFonts w:ascii="Times New Roman" w:hAnsi="Times New Roman" w:cs="Times New Roman"/>
          <w:sz w:val="24"/>
          <w:szCs w:val="24"/>
        </w:rPr>
        <w:t>“Tee seisundinõuded” kehtestatud seisundinõuetele;</w:t>
      </w:r>
    </w:p>
    <w:p w14:paraId="51470A40" w14:textId="77777777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koristama teehooldustööga teele sattunud esemed ja/või materjalid, mis võivad kahjustada teel liikuvaid sõidukeid ja/või mehhanisme;</w:t>
      </w:r>
    </w:p>
    <w:p w14:paraId="2D612C1E" w14:textId="2E114856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teatama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tellijale </w:t>
      </w:r>
      <w:r w:rsidRPr="00A6070A">
        <w:rPr>
          <w:rFonts w:ascii="Times New Roman" w:hAnsi="Times New Roman" w:cs="Times New Roman"/>
          <w:sz w:val="24"/>
          <w:szCs w:val="24"/>
        </w:rPr>
        <w:t>tee</w:t>
      </w:r>
      <w:r w:rsidR="00ED0A85" w:rsidRPr="00A6070A">
        <w:rPr>
          <w:rFonts w:ascii="Times New Roman" w:hAnsi="Times New Roman" w:cs="Times New Roman"/>
          <w:sz w:val="24"/>
          <w:szCs w:val="24"/>
        </w:rPr>
        <w:t>remont</w:t>
      </w:r>
      <w:r w:rsidRPr="00A6070A">
        <w:rPr>
          <w:rFonts w:ascii="Times New Roman" w:hAnsi="Times New Roman" w:cs="Times New Roman"/>
          <w:sz w:val="24"/>
          <w:szCs w:val="24"/>
        </w:rPr>
        <w:t>tööde käigus avastatud tee või teepeenra kahjustustest;</w:t>
      </w:r>
    </w:p>
    <w:p w14:paraId="03E63FD6" w14:textId="77777777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täitma töö teostamise käigus tee ja tee kaitsevööndi kasutamise ja kaitse nõudeid;</w:t>
      </w:r>
    </w:p>
    <w:p w14:paraId="332BAC6A" w14:textId="2825113D" w:rsidR="00732AD2" w:rsidRPr="00A6070A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teavitama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tellijat </w:t>
      </w:r>
      <w:r w:rsidR="008E4F97" w:rsidRPr="00A6070A">
        <w:rPr>
          <w:rFonts w:ascii="Times New Roman" w:hAnsi="Times New Roman" w:cs="Times New Roman"/>
          <w:sz w:val="24"/>
          <w:szCs w:val="24"/>
        </w:rPr>
        <w:t>remont</w:t>
      </w:r>
      <w:r w:rsidRPr="00A6070A">
        <w:rPr>
          <w:rFonts w:ascii="Times New Roman" w:hAnsi="Times New Roman" w:cs="Times New Roman"/>
          <w:sz w:val="24"/>
          <w:szCs w:val="24"/>
        </w:rPr>
        <w:t>tööde alustamisest ja lõpetamisest.</w:t>
      </w:r>
    </w:p>
    <w:p w14:paraId="2D8236C6" w14:textId="77777777" w:rsidR="00732AD2" w:rsidRPr="00A6070A" w:rsidRDefault="00732AD2" w:rsidP="00817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C22B7" w14:textId="77777777" w:rsidR="00732AD2" w:rsidRPr="00A6070A" w:rsidRDefault="00732AD2" w:rsidP="00817FAC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5. Lepingu hind.</w:t>
      </w:r>
    </w:p>
    <w:p w14:paraId="4DD64914" w14:textId="7BB07F56" w:rsidR="00732AD2" w:rsidRPr="00A6070A" w:rsidRDefault="00732AD2" w:rsidP="00A6070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5.1. Tellija kohustub tasuma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töövõtjale </w:t>
      </w:r>
      <w:r w:rsidRPr="00A6070A">
        <w:rPr>
          <w:rFonts w:ascii="Times New Roman" w:hAnsi="Times New Roman" w:cs="Times New Roman"/>
          <w:sz w:val="24"/>
          <w:szCs w:val="24"/>
        </w:rPr>
        <w:t xml:space="preserve">tema poolt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Pr="00A6070A">
        <w:rPr>
          <w:rFonts w:ascii="Times New Roman" w:hAnsi="Times New Roman" w:cs="Times New Roman"/>
          <w:sz w:val="24"/>
          <w:szCs w:val="24"/>
        </w:rPr>
        <w:t xml:space="preserve">punktis 3 märgitud lepingu tingimuste kohaselt kvaliteetselt ja tähtaegselt tehtud tööde eest </w:t>
      </w:r>
      <w:r w:rsidR="00A41763" w:rsidRPr="00A6070A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A60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FAC" w:rsidRPr="00A6070A">
        <w:rPr>
          <w:rFonts w:ascii="Times New Roman" w:hAnsi="Times New Roman" w:cs="Times New Roman"/>
          <w:bCs/>
          <w:sz w:val="24"/>
          <w:szCs w:val="24"/>
        </w:rPr>
        <w:t>eurot</w:t>
      </w:r>
      <w:r w:rsidRPr="00A6070A">
        <w:rPr>
          <w:rFonts w:ascii="Times New Roman" w:hAnsi="Times New Roman" w:cs="Times New Roman"/>
          <w:bCs/>
          <w:sz w:val="24"/>
          <w:szCs w:val="24"/>
        </w:rPr>
        <w:t>,</w:t>
      </w:r>
      <w:r w:rsidRPr="00A6070A">
        <w:rPr>
          <w:rFonts w:ascii="Times New Roman" w:hAnsi="Times New Roman" w:cs="Times New Roman"/>
          <w:sz w:val="24"/>
          <w:szCs w:val="24"/>
        </w:rPr>
        <w:t xml:space="preserve"> millele lisandub käibemaks 2</w:t>
      </w:r>
      <w:r w:rsidR="00817FAC" w:rsidRPr="00A6070A">
        <w:rPr>
          <w:rFonts w:ascii="Times New Roman" w:hAnsi="Times New Roman" w:cs="Times New Roman"/>
          <w:sz w:val="24"/>
          <w:szCs w:val="24"/>
        </w:rPr>
        <w:t>2</w:t>
      </w:r>
      <w:r w:rsidRPr="00A6070A">
        <w:rPr>
          <w:rFonts w:ascii="Times New Roman" w:hAnsi="Times New Roman" w:cs="Times New Roman"/>
          <w:sz w:val="24"/>
          <w:szCs w:val="24"/>
        </w:rPr>
        <w:t xml:space="preserve">%, so. </w:t>
      </w:r>
      <w:r w:rsidR="00A41763" w:rsidRPr="00A6070A">
        <w:rPr>
          <w:rFonts w:ascii="Times New Roman" w:hAnsi="Times New Roman" w:cs="Times New Roman"/>
          <w:sz w:val="24"/>
          <w:szCs w:val="24"/>
        </w:rPr>
        <w:t>…………..</w:t>
      </w:r>
      <w:r w:rsidR="00BA26C8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006717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="00D279A4" w:rsidRPr="00A6070A">
        <w:rPr>
          <w:rFonts w:ascii="Times New Roman" w:hAnsi="Times New Roman" w:cs="Times New Roman"/>
          <w:sz w:val="24"/>
          <w:szCs w:val="24"/>
        </w:rPr>
        <w:t>eurot</w:t>
      </w:r>
      <w:r w:rsidR="008E4F97" w:rsidRPr="00A6070A">
        <w:rPr>
          <w:rFonts w:ascii="Times New Roman" w:hAnsi="Times New Roman" w:cs="Times New Roman"/>
          <w:sz w:val="24"/>
          <w:szCs w:val="24"/>
        </w:rPr>
        <w:t>, kokku koos käibemaksuga ……..</w:t>
      </w:r>
      <w:r w:rsidR="00817FAC" w:rsidRPr="00A6070A">
        <w:rPr>
          <w:rFonts w:ascii="Times New Roman" w:hAnsi="Times New Roman" w:cs="Times New Roman"/>
          <w:sz w:val="24"/>
          <w:szCs w:val="24"/>
        </w:rPr>
        <w:t>eurot</w:t>
      </w:r>
      <w:r w:rsidRPr="00A607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E73AF" w14:textId="77777777" w:rsidR="00732AD2" w:rsidRPr="00A6070A" w:rsidRDefault="00732AD2" w:rsidP="00A6070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95F27" w14:textId="77777777" w:rsidR="001F3B75" w:rsidRPr="00A6070A" w:rsidRDefault="001F3B75" w:rsidP="00A6070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A8201" w14:textId="77777777" w:rsidR="00DD594C" w:rsidRPr="00A6070A" w:rsidRDefault="00DD594C" w:rsidP="00A6070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069A1" w14:textId="77777777" w:rsidR="001F3B75" w:rsidRPr="00A6070A" w:rsidRDefault="001F3B75" w:rsidP="00A6070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483B1" w14:textId="77777777" w:rsidR="00B85657" w:rsidRDefault="00B85657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8DE3D" w14:textId="07154569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6. Tehtud tööde eest tasumise kord.</w:t>
      </w:r>
    </w:p>
    <w:p w14:paraId="516E4A03" w14:textId="3EF095A8" w:rsidR="00732AD2" w:rsidRPr="00A6070A" w:rsidRDefault="00732AD2" w:rsidP="00A6070A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6.1. Tööde eest tasumise aluseks on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poolt esitatud arve ja </w:t>
      </w:r>
      <w:r w:rsidR="00817FAC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esindaja poolt kooskõlastatud </w:t>
      </w:r>
      <w:r w:rsidR="00461EBE" w:rsidRPr="00A6070A">
        <w:rPr>
          <w:rFonts w:ascii="Times New Roman" w:hAnsi="Times New Roman" w:cs="Times New Roman"/>
          <w:sz w:val="24"/>
          <w:szCs w:val="24"/>
        </w:rPr>
        <w:t>teostatud tööde üleandmise-vastuvõtmise akt</w:t>
      </w:r>
      <w:r w:rsidRPr="00A607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F555D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C479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7. Töövõtja täiendavad kohustused.</w:t>
      </w:r>
    </w:p>
    <w:p w14:paraId="7CA158C6" w14:textId="77777777" w:rsidR="00732AD2" w:rsidRPr="00A6070A" w:rsidRDefault="00732AD2" w:rsidP="00A6070A">
      <w:pPr>
        <w:tabs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7.1. Töövõtja vastutab alapunktis 3.1. nimetatud tööde teostamise ajal liiklusohutuse eest teel.</w:t>
      </w:r>
    </w:p>
    <w:p w14:paraId="54D7A6AE" w14:textId="114BD8D8" w:rsidR="00732AD2" w:rsidRPr="00A6070A" w:rsidRDefault="00732AD2" w:rsidP="00A6070A">
      <w:pPr>
        <w:tabs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7.2. Töövõtja vastutab tööde teostamisega kolmandatele isikutele tekitatud kahju ulatuses juhul</w:t>
      </w:r>
      <w:r w:rsidR="00461EBE" w:rsidRPr="00A6070A">
        <w:rPr>
          <w:rFonts w:ascii="Times New Roman" w:hAnsi="Times New Roman" w:cs="Times New Roman"/>
          <w:sz w:val="24"/>
          <w:szCs w:val="24"/>
        </w:rPr>
        <w:t>,</w:t>
      </w:r>
      <w:r w:rsidRPr="00A6070A">
        <w:rPr>
          <w:rFonts w:ascii="Times New Roman" w:hAnsi="Times New Roman" w:cs="Times New Roman"/>
          <w:sz w:val="24"/>
          <w:szCs w:val="24"/>
        </w:rPr>
        <w:t xml:space="preserve"> kui süülisus on tuvastatav.</w:t>
      </w:r>
    </w:p>
    <w:p w14:paraId="702239B3" w14:textId="77777777" w:rsidR="00732AD2" w:rsidRPr="00A6070A" w:rsidRDefault="00732AD2" w:rsidP="00A6070A">
      <w:pPr>
        <w:tabs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0C75B8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8. Tööde kvaliteet.</w:t>
      </w:r>
    </w:p>
    <w:p w14:paraId="5153E747" w14:textId="015E6115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8.1. Juhul, kui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tööde </w:t>
      </w:r>
      <w:r w:rsidRPr="00A6070A">
        <w:rPr>
          <w:rFonts w:ascii="Times New Roman" w:hAnsi="Times New Roman" w:cs="Times New Roman"/>
          <w:sz w:val="24"/>
          <w:szCs w:val="24"/>
        </w:rPr>
        <w:t xml:space="preserve">vastuvõtmisel on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tellijal </w:t>
      </w:r>
      <w:r w:rsidRPr="00A6070A">
        <w:rPr>
          <w:rFonts w:ascii="Times New Roman" w:hAnsi="Times New Roman" w:cs="Times New Roman"/>
          <w:sz w:val="24"/>
          <w:szCs w:val="24"/>
        </w:rPr>
        <w:t>põhjendatud pretensioone tööde kvaliteedi osas on töövõtja kohustatud need kõrvaldama määratud aja jooksul.</w:t>
      </w:r>
    </w:p>
    <w:p w14:paraId="1ADC7A8B" w14:textId="190A46ED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8.2. Juhul, kui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ei kõrvalda puudusi kokkulepitud tähtajaks, on tellijal õigus vähendada teostatud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tööde </w:t>
      </w:r>
      <w:r w:rsidRPr="00A6070A">
        <w:rPr>
          <w:rFonts w:ascii="Times New Roman" w:hAnsi="Times New Roman" w:cs="Times New Roman"/>
          <w:sz w:val="24"/>
          <w:szCs w:val="24"/>
        </w:rPr>
        <w:t>maksumust 50% võrra ja (või) lõpetada käesolev leping ennetähtaegselt ühepoolselt.</w:t>
      </w:r>
    </w:p>
    <w:p w14:paraId="1755E19E" w14:textId="2165D46C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8.3. Kui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ei nõustu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pretensioonidega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tööde </w:t>
      </w:r>
      <w:r w:rsidRPr="00A6070A">
        <w:rPr>
          <w:rFonts w:ascii="Times New Roman" w:hAnsi="Times New Roman" w:cs="Times New Roman"/>
          <w:sz w:val="24"/>
          <w:szCs w:val="24"/>
        </w:rPr>
        <w:t xml:space="preserve">kvaliteedi osas, võib ta nõuda 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töödele </w:t>
      </w:r>
      <w:r w:rsidRPr="00A6070A">
        <w:rPr>
          <w:rFonts w:ascii="Times New Roman" w:hAnsi="Times New Roman" w:cs="Times New Roman"/>
          <w:sz w:val="24"/>
          <w:szCs w:val="24"/>
        </w:rPr>
        <w:t xml:space="preserve">ekspertiisi määramist. Ekspertiisi kulud kannab </w:t>
      </w:r>
      <w:r w:rsidR="00404364" w:rsidRPr="00A6070A">
        <w:rPr>
          <w:rFonts w:ascii="Times New Roman" w:hAnsi="Times New Roman" w:cs="Times New Roman"/>
          <w:sz w:val="24"/>
          <w:szCs w:val="24"/>
        </w:rPr>
        <w:t>töövõtja</w:t>
      </w:r>
      <w:r w:rsidRPr="00A6070A">
        <w:rPr>
          <w:rFonts w:ascii="Times New Roman" w:hAnsi="Times New Roman" w:cs="Times New Roman"/>
          <w:sz w:val="24"/>
          <w:szCs w:val="24"/>
        </w:rPr>
        <w:t>.</w:t>
      </w:r>
    </w:p>
    <w:p w14:paraId="54BD29F0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B739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9. Volitatud esindajad.</w:t>
      </w:r>
    </w:p>
    <w:p w14:paraId="6FD441C5" w14:textId="41C1B2DD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9.1. Tellija esindajaks on Valga valla liiklus- ja </w:t>
      </w:r>
      <w:proofErr w:type="spellStart"/>
      <w:r w:rsidRPr="00A6070A">
        <w:rPr>
          <w:rFonts w:ascii="Times New Roman" w:hAnsi="Times New Roman" w:cs="Times New Roman"/>
          <w:sz w:val="24"/>
          <w:szCs w:val="24"/>
        </w:rPr>
        <w:t>teedespetsialist</w:t>
      </w:r>
      <w:proofErr w:type="spellEnd"/>
      <w:r w:rsidR="00006717" w:rsidRPr="00A6070A">
        <w:rPr>
          <w:rFonts w:ascii="Times New Roman" w:hAnsi="Times New Roman" w:cs="Times New Roman"/>
          <w:sz w:val="24"/>
          <w:szCs w:val="24"/>
        </w:rPr>
        <w:t xml:space="preserve"> Toomas Klein</w:t>
      </w:r>
      <w:r w:rsidRPr="00A6070A">
        <w:rPr>
          <w:rFonts w:ascii="Times New Roman" w:hAnsi="Times New Roman" w:cs="Times New Roman"/>
          <w:sz w:val="24"/>
          <w:szCs w:val="24"/>
        </w:rPr>
        <w:t>, telefon 502 1670</w:t>
      </w:r>
      <w:r w:rsidR="00006717" w:rsidRPr="00A6070A">
        <w:rPr>
          <w:rFonts w:ascii="Times New Roman" w:hAnsi="Times New Roman" w:cs="Times New Roman"/>
          <w:sz w:val="24"/>
          <w:szCs w:val="24"/>
        </w:rPr>
        <w:t xml:space="preserve">, e-post </w:t>
      </w:r>
      <w:hyperlink r:id="rId7" w:history="1">
        <w:r w:rsidR="00404364" w:rsidRPr="00A6070A">
          <w:rPr>
            <w:rStyle w:val="Hperlink"/>
            <w:rFonts w:ascii="Times New Roman" w:hAnsi="Times New Roman" w:cs="Times New Roman"/>
            <w:sz w:val="24"/>
            <w:szCs w:val="24"/>
          </w:rPr>
          <w:t>toomas.klein@valga.ee</w:t>
        </w:r>
      </w:hyperlink>
      <w:r w:rsidR="00404364" w:rsidRPr="00A6070A">
        <w:rPr>
          <w:rFonts w:ascii="Times New Roman" w:hAnsi="Times New Roman" w:cs="Times New Roman"/>
          <w:sz w:val="24"/>
          <w:szCs w:val="24"/>
        </w:rPr>
        <w:t>.</w:t>
      </w:r>
    </w:p>
    <w:p w14:paraId="457E1C2D" w14:textId="63E44F2E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9.2.</w:t>
      </w:r>
      <w:r w:rsidR="00404364" w:rsidRPr="00A6070A">
        <w:rPr>
          <w:rFonts w:ascii="Times New Roman" w:hAnsi="Times New Roman" w:cs="Times New Roman"/>
          <w:sz w:val="24"/>
          <w:szCs w:val="24"/>
        </w:rPr>
        <w:t xml:space="preserve"> </w:t>
      </w:r>
      <w:r w:rsidRPr="00A6070A">
        <w:rPr>
          <w:rFonts w:ascii="Times New Roman" w:hAnsi="Times New Roman" w:cs="Times New Roman"/>
          <w:sz w:val="24"/>
          <w:szCs w:val="24"/>
        </w:rPr>
        <w:t xml:space="preserve">Töövõtja esindajaks on </w:t>
      </w:r>
      <w:r w:rsidR="00A41763" w:rsidRPr="00A6070A">
        <w:rPr>
          <w:rFonts w:ascii="Times New Roman" w:hAnsi="Times New Roman" w:cs="Times New Roman"/>
          <w:sz w:val="24"/>
          <w:szCs w:val="24"/>
        </w:rPr>
        <w:t>……………………..</w:t>
      </w:r>
      <w:r w:rsidR="006106FE" w:rsidRPr="00A6070A">
        <w:rPr>
          <w:rFonts w:ascii="Times New Roman" w:hAnsi="Times New Roman" w:cs="Times New Roman"/>
          <w:sz w:val="24"/>
          <w:szCs w:val="24"/>
        </w:rPr>
        <w:t>,</w:t>
      </w:r>
      <w:r w:rsidRPr="00A6070A">
        <w:rPr>
          <w:rFonts w:ascii="Times New Roman" w:hAnsi="Times New Roman" w:cs="Times New Roman"/>
          <w:sz w:val="24"/>
          <w:szCs w:val="24"/>
        </w:rPr>
        <w:t xml:space="preserve"> tel</w:t>
      </w:r>
      <w:r w:rsidR="00006717" w:rsidRPr="00A6070A">
        <w:rPr>
          <w:rFonts w:ascii="Times New Roman" w:hAnsi="Times New Roman" w:cs="Times New Roman"/>
          <w:sz w:val="24"/>
          <w:szCs w:val="24"/>
        </w:rPr>
        <w:t xml:space="preserve">efon </w:t>
      </w:r>
      <w:r w:rsidR="00A41763" w:rsidRPr="00A6070A">
        <w:rPr>
          <w:rFonts w:ascii="Times New Roman" w:hAnsi="Times New Roman" w:cs="Times New Roman"/>
          <w:sz w:val="24"/>
          <w:szCs w:val="24"/>
        </w:rPr>
        <w:t>………………..</w:t>
      </w:r>
      <w:r w:rsidR="00006717" w:rsidRPr="00A6070A">
        <w:rPr>
          <w:rFonts w:ascii="Times New Roman" w:hAnsi="Times New Roman" w:cs="Times New Roman"/>
          <w:sz w:val="24"/>
          <w:szCs w:val="24"/>
        </w:rPr>
        <w:t xml:space="preserve">, e-post </w:t>
      </w:r>
      <w:r w:rsidR="00A41763" w:rsidRPr="00A6070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20BC490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09676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10. Tellija volitatud esindaja täiendavad õigused.</w:t>
      </w:r>
    </w:p>
    <w:p w14:paraId="65BB218D" w14:textId="41667CC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10.1. Tellija esindajal on õigus koheselt peatada tööde tegemine, kui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tööde </w:t>
      </w:r>
      <w:r w:rsidRPr="00A6070A">
        <w:rPr>
          <w:rFonts w:ascii="Times New Roman" w:hAnsi="Times New Roman" w:cs="Times New Roman"/>
          <w:sz w:val="24"/>
          <w:szCs w:val="24"/>
        </w:rPr>
        <w:t>tegemine ei toimu vastavuses käesoleva lepingu tingimustele, lepingu dokumentidele ja tee</w:t>
      </w:r>
      <w:r w:rsidR="00806E9C" w:rsidRPr="00A6070A">
        <w:rPr>
          <w:rFonts w:ascii="Times New Roman" w:hAnsi="Times New Roman" w:cs="Times New Roman"/>
          <w:sz w:val="24"/>
          <w:szCs w:val="24"/>
        </w:rPr>
        <w:t>remondi</w:t>
      </w:r>
      <w:r w:rsidRPr="00A6070A">
        <w:rPr>
          <w:rFonts w:ascii="Times New Roman" w:hAnsi="Times New Roman" w:cs="Times New Roman"/>
          <w:sz w:val="24"/>
          <w:szCs w:val="24"/>
        </w:rPr>
        <w:t xml:space="preserve"> heale tavale.</w:t>
      </w:r>
    </w:p>
    <w:p w14:paraId="5702FEBB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323FA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11. Lepingu kehtivus ja lõpetamine.</w:t>
      </w:r>
    </w:p>
    <w:p w14:paraId="35C075F6" w14:textId="114E7CC5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11.1. Leping kehtib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ja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>lepinguliste kohustuste täitmiseni.</w:t>
      </w:r>
    </w:p>
    <w:p w14:paraId="337A239A" w14:textId="56FAE6BD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11.2.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Tellijal </w:t>
      </w:r>
      <w:r w:rsidRPr="00A6070A">
        <w:rPr>
          <w:rFonts w:ascii="Times New Roman" w:hAnsi="Times New Roman" w:cs="Times New Roman"/>
          <w:sz w:val="24"/>
          <w:szCs w:val="24"/>
        </w:rPr>
        <w:t>on õigus leping ennetähtaegselt lõpetada, kui</w:t>
      </w:r>
      <w:r w:rsidR="00006717" w:rsidRPr="00A6070A">
        <w:rPr>
          <w:rFonts w:ascii="Times New Roman" w:hAnsi="Times New Roman" w:cs="Times New Roman"/>
          <w:sz w:val="24"/>
          <w:szCs w:val="24"/>
        </w:rPr>
        <w:t>:</w:t>
      </w:r>
    </w:p>
    <w:p w14:paraId="6FB49E7D" w14:textId="5AF18C05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11.2.1.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rikub lepinguga võetud kohustusi või eirab kehtivaid normatiivakte; </w:t>
      </w:r>
    </w:p>
    <w:p w14:paraId="7F310F8D" w14:textId="6A5E7048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11.2.2.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tööde </w:t>
      </w:r>
      <w:r w:rsidRPr="00A6070A">
        <w:rPr>
          <w:rFonts w:ascii="Times New Roman" w:hAnsi="Times New Roman" w:cs="Times New Roman"/>
          <w:sz w:val="24"/>
          <w:szCs w:val="24"/>
        </w:rPr>
        <w:t xml:space="preserve">kokkulepitud käigus esineb mahajäämus, mille tulemusena jääb osa kokkulepitud töödest tegemata ja/või kannatab tööde kvaliteet. </w:t>
      </w:r>
    </w:p>
    <w:p w14:paraId="182E9507" w14:textId="69D44D64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11.3. Lepingu lõpetamisel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süül (lepingu punktid 8.2 ja 8.3) tasub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töövõtja tellijale </w:t>
      </w:r>
      <w:r w:rsidRPr="00A6070A">
        <w:rPr>
          <w:rFonts w:ascii="Times New Roman" w:hAnsi="Times New Roman" w:cs="Times New Roman"/>
          <w:sz w:val="24"/>
          <w:szCs w:val="24"/>
        </w:rPr>
        <w:t>leppetrahvi 10% lepingu lõpetamise momendil tegemata tööde hinnangulisest maksumusest.</w:t>
      </w:r>
    </w:p>
    <w:p w14:paraId="4E17EA4F" w14:textId="31D7015C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11.4. Töövõtjal on õigus leping ennetähtaegselt lõpetada, kui</w:t>
      </w:r>
      <w:r w:rsidR="006106FE" w:rsidRPr="00A6070A">
        <w:rPr>
          <w:rFonts w:ascii="Times New Roman" w:hAnsi="Times New Roman" w:cs="Times New Roman"/>
          <w:sz w:val="24"/>
          <w:szCs w:val="24"/>
        </w:rPr>
        <w:t>:</w:t>
      </w:r>
    </w:p>
    <w:p w14:paraId="0684BE75" w14:textId="3B511D1F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11.4.1.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Pr="00A6070A">
        <w:rPr>
          <w:rFonts w:ascii="Times New Roman" w:hAnsi="Times New Roman" w:cs="Times New Roman"/>
          <w:sz w:val="24"/>
          <w:szCs w:val="24"/>
        </w:rPr>
        <w:t>rikub lepinguga võetud kohustusi vastuvõetud tööde eest tasumisel.</w:t>
      </w:r>
    </w:p>
    <w:p w14:paraId="2D8B353E" w14:textId="302F09D1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11.5. Lepingu ennetähtaegsel lõpetamisel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tellija </w:t>
      </w:r>
      <w:r w:rsidRPr="00A6070A">
        <w:rPr>
          <w:rFonts w:ascii="Times New Roman" w:hAnsi="Times New Roman" w:cs="Times New Roman"/>
          <w:sz w:val="24"/>
          <w:szCs w:val="24"/>
        </w:rPr>
        <w:t xml:space="preserve">süül tasub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tellija töövõtjale </w:t>
      </w:r>
      <w:r w:rsidRPr="00A6070A">
        <w:rPr>
          <w:rFonts w:ascii="Times New Roman" w:hAnsi="Times New Roman" w:cs="Times New Roman"/>
          <w:sz w:val="24"/>
          <w:szCs w:val="24"/>
        </w:rPr>
        <w:t>trahvi 10% lepingu lõpetamise momendil tegemata tööde maksumusest.</w:t>
      </w:r>
    </w:p>
    <w:p w14:paraId="508661D7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45889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12. Lahkarvamuste lahendamine.</w:t>
      </w:r>
    </w:p>
    <w:p w14:paraId="34A224E3" w14:textId="13612014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12.1. Lahkarvamused lahendatakse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poolte </w:t>
      </w:r>
      <w:r w:rsidRPr="00A6070A">
        <w:rPr>
          <w:rFonts w:ascii="Times New Roman" w:hAnsi="Times New Roman" w:cs="Times New Roman"/>
          <w:sz w:val="24"/>
          <w:szCs w:val="24"/>
        </w:rPr>
        <w:t xml:space="preserve">kokkuleppel. Kui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pooled </w:t>
      </w:r>
      <w:r w:rsidRPr="00A6070A">
        <w:rPr>
          <w:rFonts w:ascii="Times New Roman" w:hAnsi="Times New Roman" w:cs="Times New Roman"/>
          <w:sz w:val="24"/>
          <w:szCs w:val="24"/>
        </w:rPr>
        <w:t>ei jõua kokkuleppele, kuuluvad lahkarvamused lahendamisele Tartu Maakohtus.</w:t>
      </w:r>
    </w:p>
    <w:p w14:paraId="4B6DF05B" w14:textId="7361FF6A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 xml:space="preserve">12.2. Kõik käesoleva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Pr="00A6070A">
        <w:rPr>
          <w:rFonts w:ascii="Times New Roman" w:hAnsi="Times New Roman" w:cs="Times New Roman"/>
          <w:sz w:val="24"/>
          <w:szCs w:val="24"/>
        </w:rPr>
        <w:t xml:space="preserve">täitmisega või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lepingust </w:t>
      </w:r>
      <w:r w:rsidRPr="00A6070A">
        <w:rPr>
          <w:rFonts w:ascii="Times New Roman" w:hAnsi="Times New Roman" w:cs="Times New Roman"/>
          <w:sz w:val="24"/>
          <w:szCs w:val="24"/>
        </w:rPr>
        <w:t xml:space="preserve">tulenevate vaidlustega seotud teated, nõusolekud, kooskõlastused ja muud tahteavaldused (edaspidi tahteavaldus), millega ei kalduta kõrvale käesoleva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lepingu </w:t>
      </w:r>
      <w:r w:rsidRPr="00A6070A">
        <w:rPr>
          <w:rFonts w:ascii="Times New Roman" w:hAnsi="Times New Roman" w:cs="Times New Roman"/>
          <w:sz w:val="24"/>
          <w:szCs w:val="24"/>
        </w:rPr>
        <w:t xml:space="preserve">tingimustest, loetakse kooskõlas käesoleva lepinguga esitatuks, kui need tahteavaldused on antud teisele </w:t>
      </w:r>
      <w:r w:rsidR="006106FE" w:rsidRPr="00A6070A">
        <w:rPr>
          <w:rFonts w:ascii="Times New Roman" w:hAnsi="Times New Roman" w:cs="Times New Roman"/>
          <w:sz w:val="24"/>
          <w:szCs w:val="24"/>
        </w:rPr>
        <w:t xml:space="preserve">poolele </w:t>
      </w:r>
      <w:r w:rsidRPr="00A6070A">
        <w:rPr>
          <w:rFonts w:ascii="Times New Roman" w:hAnsi="Times New Roman" w:cs="Times New Roman"/>
          <w:sz w:val="24"/>
          <w:szCs w:val="24"/>
        </w:rPr>
        <w:t xml:space="preserve">üle kirjalikult allkirja vastu, või edastatud kirja või </w:t>
      </w:r>
      <w:r w:rsidR="006106FE" w:rsidRPr="00A6070A">
        <w:rPr>
          <w:rFonts w:ascii="Times New Roman" w:hAnsi="Times New Roman" w:cs="Times New Roman"/>
          <w:sz w:val="24"/>
          <w:szCs w:val="24"/>
        </w:rPr>
        <w:t>e</w:t>
      </w:r>
      <w:r w:rsidRPr="00A6070A">
        <w:rPr>
          <w:rFonts w:ascii="Times New Roman" w:hAnsi="Times New Roman" w:cs="Times New Roman"/>
          <w:sz w:val="24"/>
          <w:szCs w:val="24"/>
        </w:rPr>
        <w:t>-kirja teel.</w:t>
      </w:r>
    </w:p>
    <w:p w14:paraId="53AAAF5F" w14:textId="77777777" w:rsidR="00732AD2" w:rsidRPr="00A6070A" w:rsidRDefault="00732AD2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B5F0" w14:textId="77777777" w:rsidR="00B85657" w:rsidRDefault="00B85657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32F99" w14:textId="77777777" w:rsidR="00B85657" w:rsidRDefault="00B85657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C9DE3" w14:textId="77777777" w:rsidR="00B85657" w:rsidRDefault="00B85657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F6F05" w14:textId="77777777" w:rsidR="00B85657" w:rsidRDefault="00B85657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F4ACC" w14:textId="77777777" w:rsidR="00B85657" w:rsidRDefault="00B85657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7C3A7" w14:textId="7092F5DE" w:rsidR="00732AD2" w:rsidRPr="00A6070A" w:rsidRDefault="00732AD2" w:rsidP="00A6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70A">
        <w:rPr>
          <w:rFonts w:ascii="Times New Roman" w:hAnsi="Times New Roman" w:cs="Times New Roman"/>
          <w:b/>
          <w:sz w:val="24"/>
          <w:szCs w:val="24"/>
        </w:rPr>
        <w:t>Poolte andmed:</w:t>
      </w:r>
    </w:p>
    <w:p w14:paraId="1AEA4014" w14:textId="77777777" w:rsidR="00680FE4" w:rsidRPr="00A6070A" w:rsidRDefault="00680FE4" w:rsidP="00A6070A">
      <w:pPr>
        <w:pStyle w:val="Taandegakehatekst"/>
        <w:spacing w:line="240" w:lineRule="auto"/>
        <w:jc w:val="both"/>
        <w:rPr>
          <w:sz w:val="24"/>
          <w:szCs w:val="24"/>
          <w:lang w:val="et-EE"/>
        </w:rPr>
      </w:pPr>
    </w:p>
    <w:p w14:paraId="5CD8C304" w14:textId="77777777" w:rsidR="00680FE4" w:rsidRPr="00A6070A" w:rsidRDefault="00732AD2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lang w:val="et-EE"/>
        </w:rPr>
      </w:pPr>
      <w:r w:rsidRPr="00A6070A">
        <w:rPr>
          <w:sz w:val="24"/>
          <w:szCs w:val="24"/>
          <w:lang w:val="et-EE"/>
        </w:rPr>
        <w:t>Tellija:</w:t>
      </w:r>
      <w:r w:rsidR="006A3605" w:rsidRPr="00A6070A">
        <w:rPr>
          <w:sz w:val="24"/>
          <w:szCs w:val="24"/>
          <w:lang w:val="et-EE"/>
        </w:rPr>
        <w:t>.</w:t>
      </w:r>
      <w:r w:rsidR="00680FE4" w:rsidRPr="00A6070A">
        <w:rPr>
          <w:sz w:val="24"/>
          <w:szCs w:val="24"/>
          <w:lang w:val="et-EE"/>
        </w:rPr>
        <w:tab/>
      </w:r>
      <w:r w:rsidR="00680FE4" w:rsidRPr="00A6070A">
        <w:rPr>
          <w:sz w:val="24"/>
          <w:szCs w:val="24"/>
          <w:lang w:val="et-EE"/>
        </w:rPr>
        <w:tab/>
      </w:r>
      <w:r w:rsidR="00680FE4" w:rsidRPr="00A6070A">
        <w:rPr>
          <w:sz w:val="24"/>
          <w:szCs w:val="24"/>
          <w:lang w:val="et-EE"/>
        </w:rPr>
        <w:tab/>
      </w:r>
      <w:r w:rsidR="00680FE4" w:rsidRPr="00A6070A">
        <w:rPr>
          <w:sz w:val="24"/>
          <w:szCs w:val="24"/>
          <w:lang w:val="et-EE"/>
        </w:rPr>
        <w:tab/>
      </w:r>
      <w:r w:rsidR="00680FE4" w:rsidRPr="00A6070A">
        <w:rPr>
          <w:sz w:val="24"/>
          <w:szCs w:val="24"/>
          <w:lang w:val="et-EE"/>
        </w:rPr>
        <w:tab/>
      </w:r>
      <w:r w:rsidR="00680FE4" w:rsidRPr="00A6070A">
        <w:rPr>
          <w:sz w:val="24"/>
          <w:szCs w:val="24"/>
          <w:lang w:val="et-EE"/>
        </w:rPr>
        <w:tab/>
      </w:r>
      <w:r w:rsidRPr="00A6070A">
        <w:rPr>
          <w:sz w:val="24"/>
          <w:szCs w:val="24"/>
          <w:lang w:val="et-EE"/>
        </w:rPr>
        <w:t>Töövõtja:</w:t>
      </w:r>
      <w:r w:rsidR="00680FE4" w:rsidRPr="00A6070A">
        <w:rPr>
          <w:sz w:val="24"/>
          <w:szCs w:val="24"/>
          <w:lang w:val="et-EE"/>
        </w:rPr>
        <w:t xml:space="preserve"> </w:t>
      </w:r>
    </w:p>
    <w:p w14:paraId="40EFA38C" w14:textId="77777777" w:rsidR="001F3B75" w:rsidRPr="00A6070A" w:rsidRDefault="001F3B75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lang w:val="et-EE"/>
        </w:rPr>
      </w:pPr>
    </w:p>
    <w:p w14:paraId="2FB247BC" w14:textId="2FA0A53B" w:rsidR="00680FE4" w:rsidRPr="00A6070A" w:rsidRDefault="00680FE4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lang w:val="et-EE"/>
        </w:rPr>
      </w:pPr>
      <w:r w:rsidRPr="00A6070A">
        <w:rPr>
          <w:sz w:val="24"/>
          <w:szCs w:val="24"/>
          <w:lang w:val="et-EE"/>
        </w:rPr>
        <w:t>Valga Vallavalitsus</w:t>
      </w:r>
    </w:p>
    <w:p w14:paraId="041AAE03" w14:textId="53BF1F3D" w:rsidR="00A41763" w:rsidRPr="00A6070A" w:rsidRDefault="00680FE4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lang w:val="et-EE"/>
        </w:rPr>
      </w:pPr>
      <w:r w:rsidRPr="00A6070A">
        <w:rPr>
          <w:sz w:val="24"/>
          <w:szCs w:val="24"/>
          <w:shd w:val="clear" w:color="auto" w:fill="FFFFFF"/>
          <w:lang w:val="et-EE"/>
        </w:rPr>
        <w:t xml:space="preserve">Puiestee tn 8, 68203 </w:t>
      </w:r>
      <w:r w:rsidRPr="00A6070A">
        <w:rPr>
          <w:sz w:val="24"/>
          <w:szCs w:val="24"/>
          <w:lang w:val="et-EE"/>
        </w:rPr>
        <w:t xml:space="preserve">Valga </w:t>
      </w:r>
    </w:p>
    <w:p w14:paraId="3182223E" w14:textId="77777777" w:rsidR="00680FE4" w:rsidRPr="00A6070A" w:rsidRDefault="00680FE4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shd w:val="clear" w:color="auto" w:fill="FFFFFF"/>
          <w:lang w:val="et-EE"/>
        </w:rPr>
      </w:pPr>
      <w:r w:rsidRPr="00A6070A">
        <w:rPr>
          <w:sz w:val="24"/>
          <w:szCs w:val="24"/>
          <w:lang w:val="et-EE"/>
        </w:rPr>
        <w:t xml:space="preserve">registrikood </w:t>
      </w:r>
      <w:r w:rsidRPr="00A6070A">
        <w:rPr>
          <w:sz w:val="24"/>
          <w:szCs w:val="24"/>
          <w:shd w:val="clear" w:color="auto" w:fill="FFFFFF"/>
          <w:lang w:val="et-EE"/>
        </w:rPr>
        <w:t>77000507</w:t>
      </w:r>
    </w:p>
    <w:p w14:paraId="07CE3C9C" w14:textId="458F9053" w:rsidR="001F3B75" w:rsidRPr="00A6070A" w:rsidRDefault="001F3B75" w:rsidP="00A6070A">
      <w:pPr>
        <w:pStyle w:val="Taandegakehatekst"/>
        <w:spacing w:line="240" w:lineRule="auto"/>
        <w:ind w:left="0" w:firstLine="0"/>
        <w:jc w:val="both"/>
        <w:rPr>
          <w:sz w:val="24"/>
          <w:szCs w:val="24"/>
          <w:shd w:val="clear" w:color="auto" w:fill="FFFFFF"/>
          <w:lang w:val="et-EE"/>
        </w:rPr>
      </w:pPr>
      <w:r w:rsidRPr="00A6070A">
        <w:rPr>
          <w:sz w:val="24"/>
          <w:szCs w:val="24"/>
          <w:shd w:val="clear" w:color="auto" w:fill="FFFFFF"/>
          <w:lang w:val="et-EE"/>
        </w:rPr>
        <w:t>telefon 766 9900</w:t>
      </w:r>
    </w:p>
    <w:p w14:paraId="1FE798FF" w14:textId="66A6BE9B" w:rsidR="00A41763" w:rsidRPr="00A6070A" w:rsidRDefault="001F3B75" w:rsidP="00A6070A">
      <w:pPr>
        <w:spacing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70A">
        <w:rPr>
          <w:rFonts w:ascii="Times New Roman" w:hAnsi="Times New Roman" w:cs="Times New Roman"/>
          <w:bCs/>
          <w:sz w:val="24"/>
          <w:szCs w:val="24"/>
        </w:rPr>
        <w:t>e-post: valga@valga.ee</w:t>
      </w:r>
    </w:p>
    <w:p w14:paraId="7AA20891" w14:textId="45D13834" w:rsidR="00732AD2" w:rsidRPr="00A6070A" w:rsidRDefault="00732AD2" w:rsidP="00A6070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070A">
        <w:rPr>
          <w:rFonts w:ascii="Times New Roman" w:hAnsi="Times New Roman" w:cs="Times New Roman"/>
          <w:iCs/>
          <w:sz w:val="24"/>
          <w:szCs w:val="24"/>
        </w:rPr>
        <w:t xml:space="preserve">/allkirjastatud digitaalselt/ </w:t>
      </w:r>
      <w:r w:rsidRPr="00A6070A">
        <w:rPr>
          <w:rFonts w:ascii="Times New Roman" w:hAnsi="Times New Roman" w:cs="Times New Roman"/>
          <w:iCs/>
          <w:sz w:val="24"/>
          <w:szCs w:val="24"/>
        </w:rPr>
        <w:tab/>
      </w:r>
      <w:r w:rsidRPr="00A6070A">
        <w:rPr>
          <w:rFonts w:ascii="Times New Roman" w:hAnsi="Times New Roman" w:cs="Times New Roman"/>
          <w:iCs/>
          <w:sz w:val="24"/>
          <w:szCs w:val="24"/>
        </w:rPr>
        <w:tab/>
        <w:t>/allkirjastatud digitaalselt/</w:t>
      </w:r>
    </w:p>
    <w:p w14:paraId="352FA6DA" w14:textId="6F256F7D" w:rsidR="00732AD2" w:rsidRPr="00A6070A" w:rsidRDefault="006A3605" w:rsidP="00A6070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Monika Rogenbaum</w:t>
      </w:r>
      <w:r w:rsidR="00732AD2" w:rsidRPr="00A6070A">
        <w:rPr>
          <w:rFonts w:ascii="Times New Roman" w:hAnsi="Times New Roman" w:cs="Times New Roman"/>
          <w:sz w:val="24"/>
          <w:szCs w:val="24"/>
        </w:rPr>
        <w:tab/>
      </w:r>
      <w:r w:rsidR="00732AD2" w:rsidRPr="00A6070A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02EE78BE" w14:textId="4A4FE83B" w:rsidR="00732AD2" w:rsidRPr="00A6070A" w:rsidRDefault="00732AD2" w:rsidP="00A6070A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0A">
        <w:rPr>
          <w:rFonts w:ascii="Times New Roman" w:hAnsi="Times New Roman" w:cs="Times New Roman"/>
          <w:sz w:val="24"/>
          <w:szCs w:val="24"/>
        </w:rPr>
        <w:t>vallavanem</w:t>
      </w:r>
      <w:r w:rsidRPr="00A6070A">
        <w:rPr>
          <w:rFonts w:ascii="Times New Roman" w:hAnsi="Times New Roman" w:cs="Times New Roman"/>
          <w:sz w:val="24"/>
          <w:szCs w:val="24"/>
        </w:rPr>
        <w:tab/>
      </w:r>
      <w:r w:rsidRPr="00A6070A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sectPr w:rsidR="00732AD2" w:rsidRPr="00A6070A" w:rsidSect="00B85657">
      <w:footerReference w:type="default" r:id="rId8"/>
      <w:pgSz w:w="11906" w:h="16838"/>
      <w:pgMar w:top="851" w:right="851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3DE1" w14:textId="77777777" w:rsidR="009F189A" w:rsidRDefault="009F189A" w:rsidP="00B85657">
      <w:pPr>
        <w:spacing w:after="0" w:line="240" w:lineRule="auto"/>
      </w:pPr>
      <w:r>
        <w:separator/>
      </w:r>
    </w:p>
  </w:endnote>
  <w:endnote w:type="continuationSeparator" w:id="0">
    <w:p w14:paraId="4394F3E5" w14:textId="77777777" w:rsidR="009F189A" w:rsidRDefault="009F189A" w:rsidP="00B8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371280"/>
      <w:docPartObj>
        <w:docPartGallery w:val="Page Numbers (Bottom of Page)"/>
        <w:docPartUnique/>
      </w:docPartObj>
    </w:sdtPr>
    <w:sdtContent>
      <w:p w14:paraId="4ECC0531" w14:textId="011D2523" w:rsidR="00B85657" w:rsidRDefault="00B85657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9DDD7" w14:textId="77777777" w:rsidR="00B85657" w:rsidRDefault="00B856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483F" w14:textId="77777777" w:rsidR="009F189A" w:rsidRDefault="009F189A" w:rsidP="00B85657">
      <w:pPr>
        <w:spacing w:after="0" w:line="240" w:lineRule="auto"/>
      </w:pPr>
      <w:r>
        <w:separator/>
      </w:r>
    </w:p>
  </w:footnote>
  <w:footnote w:type="continuationSeparator" w:id="0">
    <w:p w14:paraId="7675CB59" w14:textId="77777777" w:rsidR="009F189A" w:rsidRDefault="009F189A" w:rsidP="00B8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4524B"/>
    <w:multiLevelType w:val="multilevel"/>
    <w:tmpl w:val="B89C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4C0C1A60"/>
    <w:multiLevelType w:val="multilevel"/>
    <w:tmpl w:val="01D48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27427063">
    <w:abstractNumId w:val="1"/>
  </w:num>
  <w:num w:numId="2" w16cid:durableId="1856915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2"/>
    <w:rsid w:val="00006717"/>
    <w:rsid w:val="00044DBF"/>
    <w:rsid w:val="00074516"/>
    <w:rsid w:val="001D65A4"/>
    <w:rsid w:val="001F3B75"/>
    <w:rsid w:val="00393B23"/>
    <w:rsid w:val="003F25FE"/>
    <w:rsid w:val="00404364"/>
    <w:rsid w:val="00461EBE"/>
    <w:rsid w:val="00471548"/>
    <w:rsid w:val="005638EA"/>
    <w:rsid w:val="00596EEF"/>
    <w:rsid w:val="006011CE"/>
    <w:rsid w:val="006106FE"/>
    <w:rsid w:val="00680FE4"/>
    <w:rsid w:val="006A3605"/>
    <w:rsid w:val="006E7849"/>
    <w:rsid w:val="00732AD2"/>
    <w:rsid w:val="00744116"/>
    <w:rsid w:val="00806E9C"/>
    <w:rsid w:val="00816D9D"/>
    <w:rsid w:val="00817FAC"/>
    <w:rsid w:val="00821D33"/>
    <w:rsid w:val="008B0BEA"/>
    <w:rsid w:val="008E4F97"/>
    <w:rsid w:val="00946C88"/>
    <w:rsid w:val="009F00C5"/>
    <w:rsid w:val="009F189A"/>
    <w:rsid w:val="00A25846"/>
    <w:rsid w:val="00A41763"/>
    <w:rsid w:val="00A6042C"/>
    <w:rsid w:val="00A6070A"/>
    <w:rsid w:val="00AA6E6E"/>
    <w:rsid w:val="00AE7D52"/>
    <w:rsid w:val="00B849FA"/>
    <w:rsid w:val="00B85657"/>
    <w:rsid w:val="00BA26C8"/>
    <w:rsid w:val="00CB18FA"/>
    <w:rsid w:val="00D279A4"/>
    <w:rsid w:val="00DD594C"/>
    <w:rsid w:val="00E51B5A"/>
    <w:rsid w:val="00E77393"/>
    <w:rsid w:val="00EA71F7"/>
    <w:rsid w:val="00EB7DF8"/>
    <w:rsid w:val="00ED0A85"/>
    <w:rsid w:val="00EE27D4"/>
    <w:rsid w:val="00F65831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FCE"/>
  <w15:chartTrackingRefBased/>
  <w15:docId w15:val="{5689652F-8E64-49D4-B806-DF6FC2C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2AD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732AD2"/>
    <w:pPr>
      <w:spacing w:after="0" w:line="240" w:lineRule="exact"/>
      <w:ind w:left="1418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andegakehatekstMrk">
    <w:name w:val="Taandega kehatekst Märk"/>
    <w:basedOn w:val="Liguvaikefont"/>
    <w:link w:val="Taandegakehatekst"/>
    <w:rsid w:val="00732A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oendilik">
    <w:name w:val="List Paragraph"/>
    <w:basedOn w:val="Normaallaad"/>
    <w:uiPriority w:val="34"/>
    <w:qFormat/>
    <w:rsid w:val="00732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basedOn w:val="Liguvaikefont"/>
    <w:uiPriority w:val="99"/>
    <w:unhideWhenUsed/>
    <w:rsid w:val="0040436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4364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B8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57"/>
  </w:style>
  <w:style w:type="paragraph" w:styleId="Jalus">
    <w:name w:val="footer"/>
    <w:basedOn w:val="Normaallaad"/>
    <w:link w:val="JalusMrk"/>
    <w:uiPriority w:val="99"/>
    <w:unhideWhenUsed/>
    <w:rsid w:val="00B8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omas.klei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844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Toomas Klein</cp:lastModifiedBy>
  <cp:revision>2</cp:revision>
  <dcterms:created xsi:type="dcterms:W3CDTF">2024-08-15T11:58:00Z</dcterms:created>
  <dcterms:modified xsi:type="dcterms:W3CDTF">2024-08-15T11:58:00Z</dcterms:modified>
</cp:coreProperties>
</file>