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AD2F" w14:textId="74A18294" w:rsidR="00A06DF2" w:rsidRPr="00A06DF2" w:rsidRDefault="00A06DF2" w:rsidP="00A06D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DF2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Pr="00A06D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6DF2">
        <w:rPr>
          <w:rFonts w:ascii="Times New Roman" w:hAnsi="Times New Roman" w:cs="Times New Roman"/>
          <w:b/>
          <w:bCs/>
          <w:sz w:val="24"/>
          <w:szCs w:val="24"/>
        </w:rPr>
        <w:t>4.10.2024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erakorraline </w:t>
      </w:r>
      <w:r w:rsidRPr="00A06DF2">
        <w:rPr>
          <w:rFonts w:ascii="Times New Roman" w:hAnsi="Times New Roman" w:cs="Times New Roman"/>
          <w:b/>
          <w:bCs/>
          <w:sz w:val="24"/>
          <w:szCs w:val="24"/>
        </w:rPr>
        <w:t xml:space="preserve">istung </w:t>
      </w:r>
    </w:p>
    <w:p w14:paraId="17326AFB" w14:textId="77777777" w:rsidR="00582A48" w:rsidRP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DCF2AEF" w14:textId="1FAEFD26" w:rsid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Eraldada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huvihariduse ja huvitegevuse toetust kokku summas 13 875 eurot ning jätta rahuldamata kolme isiku taotlused huvihariduse ja huvitegevuse toetuse eraldamiseks. </w:t>
      </w:r>
    </w:p>
    <w:p w14:paraId="4E8A3B52" w14:textId="77777777" w:rsidR="00582A48" w:rsidRP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75B5192" w14:textId="77777777" w:rsidR="00582A48" w:rsidRP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Kehtestada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alates 1. jaanuarist 2025 juhuveo ja taksoteenusena osutatava sotsiaaltransporditeenuse eest võetava tasu suuruseks:</w:t>
      </w:r>
    </w:p>
    <w:p w14:paraId="0555482D" w14:textId="77777777" w:rsidR="00582A48" w:rsidRPr="00582A48" w:rsidRDefault="00582A48" w:rsidP="00582A48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95665"/>
      <w:r w:rsidRPr="00582A48">
        <w:rPr>
          <w:rFonts w:ascii="Times New Roman" w:hAnsi="Times New Roman" w:cs="Times New Roman"/>
          <w:sz w:val="24"/>
          <w:szCs w:val="24"/>
        </w:rPr>
        <w:t>ühe sõidu või väljakutse kohta Valga linnas 10 eurot (ei lisandu alustamistasu);</w:t>
      </w:r>
    </w:p>
    <w:p w14:paraId="33BE9CD2" w14:textId="77777777" w:rsidR="00582A48" w:rsidRPr="00582A48" w:rsidRDefault="00582A48" w:rsidP="00582A48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väljaspool Valga linna 0,35 eurot kilomeetri kohta, millele lisandub alustamistasu 4 eurot;</w:t>
      </w:r>
    </w:p>
    <w:p w14:paraId="32930027" w14:textId="77777777" w:rsidR="00582A48" w:rsidRPr="00582A48" w:rsidRDefault="00582A48" w:rsidP="00582A48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ühe ootetunni kohta 4 eurot;</w:t>
      </w:r>
    </w:p>
    <w:p w14:paraId="4C79A62B" w14:textId="77777777" w:rsidR="00582A48" w:rsidRPr="00582A48" w:rsidRDefault="00582A48" w:rsidP="00582A48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trepironija kasutamise korral 3 eurot ühe korruse kohta;</w:t>
      </w:r>
    </w:p>
    <w:p w14:paraId="71E89CD4" w14:textId="77777777" w:rsidR="00582A48" w:rsidRPr="00582A48" w:rsidRDefault="00582A48" w:rsidP="00582A48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raamitranspordi korral 0,90 eurot kilomeetri kohta, millele lisandub korruse hind (üks korrus 3 eurot).</w:t>
      </w:r>
    </w:p>
    <w:bookmarkEnd w:id="0"/>
    <w:p w14:paraId="03D56FB9" w14:textId="77777777" w:rsidR="00582A48" w:rsidRP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Sotsiaaltransporditeenuse osutaja abistab klienti algus- ja sihtpunkti hoone välisuksest välisukseni. Hoone sees liikumise abistamise korral on teenuse eest võetava tasu suurus 10 eurot.</w:t>
      </w:r>
    </w:p>
    <w:p w14:paraId="604B63E6" w14:textId="77777777" w:rsidR="00582A48" w:rsidRPr="00582A48" w:rsidRDefault="00582A48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4B33F97" w14:textId="2E2BC5AE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 xml:space="preserve">Väljastada kasutusload: </w:t>
      </w:r>
    </w:p>
    <w:p w14:paraId="0CF95018" w14:textId="77777777" w:rsidR="00582A48" w:rsidRDefault="00A06DF2" w:rsidP="00582A48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Valga linnas Kungla tn 24c kinnistule püstitatud hoonele;</w:t>
      </w:r>
    </w:p>
    <w:p w14:paraId="5549A156" w14:textId="77777777" w:rsidR="00582A48" w:rsidRDefault="00A06DF2" w:rsidP="00582A48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 xml:space="preserve">Valga linnas Võru tn 78 kinnistul asuva tööstushoone ümberehitatud osale; </w:t>
      </w:r>
    </w:p>
    <w:p w14:paraId="51415E37" w14:textId="6A443246" w:rsidR="00A06DF2" w:rsidRPr="00582A48" w:rsidRDefault="00A06DF2" w:rsidP="00582A48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Valga linnas Puiestee tn 1 kinnistule rajatud kaugküttetorustikule.</w:t>
      </w:r>
    </w:p>
    <w:p w14:paraId="3AC07020" w14:textId="3DF7F41C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542C2D6" w14:textId="72F4910C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Moodustada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r w:rsidR="00582A48" w:rsidRPr="00582A48">
        <w:rPr>
          <w:rFonts w:ascii="Times New Roman" w:hAnsi="Times New Roman" w:cs="Times New Roman"/>
          <w:sz w:val="24"/>
          <w:szCs w:val="24"/>
        </w:rPr>
        <w:t xml:space="preserve">alates 15. novembrist 2024 </w:t>
      </w:r>
      <w:r w:rsidRPr="00582A48">
        <w:rPr>
          <w:rFonts w:ascii="Times New Roman" w:hAnsi="Times New Roman" w:cs="Times New Roman"/>
          <w:sz w:val="24"/>
          <w:szCs w:val="24"/>
        </w:rPr>
        <w:t>Tsirguliina Kooli ja Valga Lasteaed Kaseke struktuuri abiõpetaja töökoht koormusega 1,0.</w:t>
      </w:r>
    </w:p>
    <w:p w14:paraId="2126513B" w14:textId="77777777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1EBA421" w14:textId="4540454A" w:rsidR="00276C44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Vabastada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r w:rsidR="00276C44" w:rsidRPr="00582A48">
        <w:rPr>
          <w:rFonts w:ascii="Times New Roman" w:hAnsi="Times New Roman" w:cs="Times New Roman"/>
          <w:sz w:val="24"/>
          <w:szCs w:val="24"/>
        </w:rPr>
        <w:t>SA Valgamaa Arenguagentuur Valga Kultuurikeskuse ruumide üüri maksmisest ning inventari kasutamise eest 50% ulatuses seoses 20. novembril 2024 toimuva Valgamaa kaunimate kodude ja mittetulundusühingute tunnustussündmuse korraldamisega</w:t>
      </w:r>
    </w:p>
    <w:p w14:paraId="55A30F51" w14:textId="77777777" w:rsidR="00276C44" w:rsidRPr="00582A48" w:rsidRDefault="00276C44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C5AC9C5" w14:textId="2DD97C44" w:rsidR="00276C44" w:rsidRPr="00582A48" w:rsidRDefault="00276C44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Lubada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mittetulundusühingul Jalgpalliklubi FC WARRIOR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r w:rsidRPr="00582A48">
        <w:rPr>
          <w:rFonts w:ascii="Times New Roman" w:hAnsi="Times New Roman" w:cs="Times New Roman"/>
          <w:sz w:val="24"/>
          <w:szCs w:val="24"/>
        </w:rPr>
        <w:t>kasutada Valga Põhikooli võimlat treeningtundide läbiviimiseks järgmistel tingimustel:</w:t>
      </w:r>
    </w:p>
    <w:p w14:paraId="47193AFE" w14:textId="6A5A4D54" w:rsidR="00276C44" w:rsidRPr="00582A48" w:rsidRDefault="00276C44" w:rsidP="00582A48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</w:t>
      </w:r>
      <w:r w:rsidRPr="00582A48">
        <w:rPr>
          <w:rFonts w:ascii="Times New Roman" w:hAnsi="Times New Roman" w:cs="Times New Roman"/>
          <w:sz w:val="24"/>
          <w:szCs w:val="24"/>
        </w:rPr>
        <w:t>abastada ainult noortele suunatud treeningtundide renditasu eest makstavast summast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r w:rsidRPr="00582A48">
        <w:rPr>
          <w:rFonts w:ascii="Times New Roman" w:hAnsi="Times New Roman" w:cs="Times New Roman"/>
          <w:sz w:val="24"/>
          <w:szCs w:val="24"/>
        </w:rPr>
        <w:t>100% ulatuses;</w:t>
      </w:r>
    </w:p>
    <w:p w14:paraId="7654BD2B" w14:textId="3F697EC4" w:rsidR="00276C44" w:rsidRPr="00582A48" w:rsidRDefault="00276C44" w:rsidP="00582A48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vabastada täiskasvanutele suunatud treeningtundide renditasu eest makstavast summast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r w:rsidRPr="00582A48">
        <w:rPr>
          <w:rFonts w:ascii="Times New Roman" w:hAnsi="Times New Roman" w:cs="Times New Roman"/>
          <w:sz w:val="24"/>
          <w:szCs w:val="24"/>
        </w:rPr>
        <w:t>50% ulatuses</w:t>
      </w:r>
      <w:r w:rsidRPr="00582A48">
        <w:rPr>
          <w:rFonts w:ascii="Times New Roman" w:hAnsi="Times New Roman" w:cs="Times New Roman"/>
          <w:sz w:val="24"/>
          <w:szCs w:val="24"/>
        </w:rPr>
        <w:t>.</w:t>
      </w:r>
    </w:p>
    <w:p w14:paraId="35A7409C" w14:textId="77777777" w:rsidR="00276C44" w:rsidRPr="00582A48" w:rsidRDefault="00276C44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3A5FCD8" w14:textId="6038DA22" w:rsidR="00A06DF2" w:rsidRPr="00582A48" w:rsidRDefault="00276C44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Valga Perekeskus Kurepesa hoolekogu järgmises koosseisus: </w:t>
      </w:r>
    </w:p>
    <w:p w14:paraId="580A5F2B" w14:textId="77777777" w:rsidR="00276C44" w:rsidRPr="00582A48" w:rsidRDefault="00276C44" w:rsidP="00582A48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A48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A48">
        <w:rPr>
          <w:rFonts w:ascii="Times New Roman" w:hAnsi="Times New Roman" w:cs="Times New Roman"/>
          <w:sz w:val="24"/>
          <w:szCs w:val="24"/>
        </w:rPr>
        <w:t>Smagurauskaite</w:t>
      </w:r>
      <w:proofErr w:type="spellEnd"/>
      <w:r w:rsidRPr="00582A48">
        <w:rPr>
          <w:rFonts w:ascii="Times New Roman" w:hAnsi="Times New Roman" w:cs="Times New Roman"/>
          <w:sz w:val="24"/>
          <w:szCs w:val="24"/>
        </w:rPr>
        <w:t xml:space="preserve"> – Valga Perekeskus Kurepesa töötajate esindaja; </w:t>
      </w:r>
    </w:p>
    <w:p w14:paraId="5F22C226" w14:textId="77777777" w:rsidR="00276C44" w:rsidRPr="00582A48" w:rsidRDefault="00276C44" w:rsidP="00582A48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 xml:space="preserve">Ülla Kimmel – Valga Vallavalitsuse esindaja; </w:t>
      </w:r>
    </w:p>
    <w:p w14:paraId="78AA50B1" w14:textId="77777777" w:rsidR="00276C44" w:rsidRPr="00582A48" w:rsidRDefault="00276C44" w:rsidP="00582A48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 xml:space="preserve">Maire Baumverk – Valga Vallavalitsuse esindaja; </w:t>
      </w:r>
    </w:p>
    <w:p w14:paraId="48471C7E" w14:textId="77777777" w:rsidR="00276C44" w:rsidRPr="00582A48" w:rsidRDefault="00276C44" w:rsidP="00582A48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 xml:space="preserve">Anneli Kattai – asutust toetavate organisatsioonide esindaja; </w:t>
      </w:r>
    </w:p>
    <w:p w14:paraId="618F345A" w14:textId="39EC8D26" w:rsidR="00276C44" w:rsidRPr="00582A48" w:rsidRDefault="00276C44" w:rsidP="00582A48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sz w:val="24"/>
          <w:szCs w:val="24"/>
        </w:rPr>
        <w:t>Valga Vallavolikogu esindaja</w:t>
      </w:r>
      <w:r w:rsidRPr="0058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A48">
        <w:rPr>
          <w:rFonts w:ascii="Times New Roman" w:hAnsi="Times New Roman" w:cs="Times New Roman"/>
          <w:sz w:val="24"/>
          <w:szCs w:val="24"/>
        </w:rPr>
        <w:t>Rudo</w:t>
      </w:r>
      <w:proofErr w:type="spellEnd"/>
      <w:r w:rsidRPr="00582A48">
        <w:rPr>
          <w:rFonts w:ascii="Times New Roman" w:hAnsi="Times New Roman" w:cs="Times New Roman"/>
          <w:sz w:val="24"/>
          <w:szCs w:val="24"/>
        </w:rPr>
        <w:t xml:space="preserve"> Lilleleht. </w:t>
      </w:r>
    </w:p>
    <w:p w14:paraId="55F87B6E" w14:textId="77777777" w:rsidR="00276C44" w:rsidRPr="00582A48" w:rsidRDefault="00276C44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1BD373A" w14:textId="38A40686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2A48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582A48">
        <w:rPr>
          <w:rFonts w:ascii="Times New Roman" w:hAnsi="Times New Roman" w:cs="Times New Roman"/>
          <w:sz w:val="24"/>
          <w:szCs w:val="24"/>
        </w:rPr>
        <w:t xml:space="preserve"> alates 28.10.2024 Valga Perekeskus Kurepesa juhatajaks Meeli Tuubel. </w:t>
      </w:r>
    </w:p>
    <w:p w14:paraId="7B6AFE1E" w14:textId="77777777" w:rsidR="00A06DF2" w:rsidRPr="00582A48" w:rsidRDefault="00A06DF2" w:rsidP="00582A4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sectPr w:rsidR="00A06DF2" w:rsidRPr="0058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69C1"/>
    <w:multiLevelType w:val="multilevel"/>
    <w:tmpl w:val="18DAD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93576C"/>
    <w:multiLevelType w:val="hybridMultilevel"/>
    <w:tmpl w:val="3B2A04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0530"/>
    <w:multiLevelType w:val="multilevel"/>
    <w:tmpl w:val="07A22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874322"/>
    <w:multiLevelType w:val="multilevel"/>
    <w:tmpl w:val="18DAD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B9175C"/>
    <w:multiLevelType w:val="hybridMultilevel"/>
    <w:tmpl w:val="9F5C3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51E"/>
    <w:multiLevelType w:val="hybridMultilevel"/>
    <w:tmpl w:val="17DE13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D0A5B"/>
    <w:multiLevelType w:val="multilevel"/>
    <w:tmpl w:val="18DAD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3462D3"/>
    <w:multiLevelType w:val="hybridMultilevel"/>
    <w:tmpl w:val="ADF0478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16B87"/>
    <w:multiLevelType w:val="multilevel"/>
    <w:tmpl w:val="B9522A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9F4227"/>
    <w:multiLevelType w:val="multilevel"/>
    <w:tmpl w:val="18DAD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7C3611"/>
    <w:multiLevelType w:val="hybridMultilevel"/>
    <w:tmpl w:val="E89A1290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2685A92"/>
    <w:multiLevelType w:val="hybridMultilevel"/>
    <w:tmpl w:val="C90428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80937"/>
    <w:multiLevelType w:val="multilevel"/>
    <w:tmpl w:val="18DAD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D7298A"/>
    <w:multiLevelType w:val="multilevel"/>
    <w:tmpl w:val="B9522A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4168653">
    <w:abstractNumId w:val="5"/>
  </w:num>
  <w:num w:numId="2" w16cid:durableId="224755012">
    <w:abstractNumId w:val="2"/>
  </w:num>
  <w:num w:numId="3" w16cid:durableId="1189873403">
    <w:abstractNumId w:val="11"/>
  </w:num>
  <w:num w:numId="4" w16cid:durableId="1289818971">
    <w:abstractNumId w:val="7"/>
  </w:num>
  <w:num w:numId="5" w16cid:durableId="1451363822">
    <w:abstractNumId w:val="1"/>
  </w:num>
  <w:num w:numId="6" w16cid:durableId="1845364513">
    <w:abstractNumId w:val="13"/>
  </w:num>
  <w:num w:numId="7" w16cid:durableId="1685284747">
    <w:abstractNumId w:val="6"/>
  </w:num>
  <w:num w:numId="8" w16cid:durableId="1173959995">
    <w:abstractNumId w:val="8"/>
  </w:num>
  <w:num w:numId="9" w16cid:durableId="1918829442">
    <w:abstractNumId w:val="9"/>
  </w:num>
  <w:num w:numId="10" w16cid:durableId="797455679">
    <w:abstractNumId w:val="12"/>
  </w:num>
  <w:num w:numId="11" w16cid:durableId="2054427255">
    <w:abstractNumId w:val="3"/>
  </w:num>
  <w:num w:numId="12" w16cid:durableId="1191798686">
    <w:abstractNumId w:val="10"/>
  </w:num>
  <w:num w:numId="13" w16cid:durableId="1549369266">
    <w:abstractNumId w:val="4"/>
  </w:num>
  <w:num w:numId="14" w16cid:durableId="8442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F2"/>
    <w:rsid w:val="00276C44"/>
    <w:rsid w:val="002D5A36"/>
    <w:rsid w:val="00582A48"/>
    <w:rsid w:val="006E74E1"/>
    <w:rsid w:val="009A6AD2"/>
    <w:rsid w:val="00A06DF2"/>
    <w:rsid w:val="00C32276"/>
    <w:rsid w:val="00C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C81"/>
  <w15:chartTrackingRefBased/>
  <w15:docId w15:val="{4C4CAA04-FD8F-461A-9F8E-841CC64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0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0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0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0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0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06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06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06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06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0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0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0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06DF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06DF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06DF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06DF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06DF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06DF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06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0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0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0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0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06DF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06DF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06DF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0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06DF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06DF2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A0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3</cp:revision>
  <dcterms:created xsi:type="dcterms:W3CDTF">2024-10-24T12:14:00Z</dcterms:created>
  <dcterms:modified xsi:type="dcterms:W3CDTF">2024-10-24T12:31:00Z</dcterms:modified>
</cp:coreProperties>
</file>